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39" w:rsidRDefault="007A2606">
      <w:pPr>
        <w:jc w:val="center"/>
        <w:rPr>
          <w:b/>
        </w:rPr>
      </w:pPr>
      <w:r>
        <w:rPr>
          <w:noProof/>
          <w:lang w:eastAsia="ru-RU" w:bidi="ar-SA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2879725</wp:posOffset>
            </wp:positionH>
            <wp:positionV relativeFrom="page">
              <wp:posOffset>360045</wp:posOffset>
            </wp:positionV>
            <wp:extent cx="806450" cy="57594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139" w:rsidRDefault="00DC6139">
      <w:pPr>
        <w:jc w:val="center"/>
      </w:pPr>
    </w:p>
    <w:p w:rsidR="00DC6139" w:rsidRDefault="00DC6139">
      <w:pPr>
        <w:jc w:val="center"/>
      </w:pPr>
    </w:p>
    <w:p w:rsidR="00DC6139" w:rsidRDefault="00DC6139">
      <w:pPr>
        <w:jc w:val="center"/>
      </w:pPr>
    </w:p>
    <w:p w:rsidR="00DC6139" w:rsidRDefault="00DC6139">
      <w:pPr>
        <w:jc w:val="center"/>
        <w:rPr>
          <w:sz w:val="16"/>
        </w:rPr>
      </w:pPr>
    </w:p>
    <w:p w:rsidR="00DC6139" w:rsidRDefault="007A2606">
      <w:pPr>
        <w:pStyle w:val="Heading1"/>
        <w:tabs>
          <w:tab w:val="left" w:pos="9214"/>
        </w:tabs>
        <w:spacing w:line="360" w:lineRule="auto"/>
        <w:rPr>
          <w:sz w:val="26"/>
        </w:rPr>
      </w:pPr>
      <w:r>
        <w:rPr>
          <w:sz w:val="26"/>
        </w:rPr>
        <w:t>АДМИНИСТРАЦИЯ</w:t>
      </w:r>
    </w:p>
    <w:p w:rsidR="00DC6139" w:rsidRDefault="007A2606">
      <w:pPr>
        <w:tabs>
          <w:tab w:val="left" w:pos="9214"/>
        </w:tabs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ПРИМОРСКОГО КРАЯ </w:t>
      </w:r>
    </w:p>
    <w:p w:rsidR="00DC6139" w:rsidRDefault="006D2712">
      <w:pPr>
        <w:tabs>
          <w:tab w:val="left" w:pos="9214"/>
        </w:tabs>
        <w:jc w:val="center"/>
        <w:rPr>
          <w:sz w:val="24"/>
        </w:rPr>
      </w:pPr>
      <w:r>
        <w:rPr>
          <w:sz w:val="24"/>
        </w:rPr>
        <w:pict>
          <v:line id="Picture 3" o:spid="_x0000_s1026" style="position:absolute;left:0;text-align:left;z-index:251658240" from="5.15pt,9.35pt" to="509.1pt,9.35pt" o:allowincell="f" strokeweight=".88mm">
            <v:fill o:detectmouseclick="t"/>
          </v:line>
        </w:pict>
      </w:r>
    </w:p>
    <w:p w:rsidR="00DC6139" w:rsidRDefault="00DC6139">
      <w:pPr>
        <w:tabs>
          <w:tab w:val="left" w:pos="9214"/>
        </w:tabs>
        <w:jc w:val="center"/>
        <w:rPr>
          <w:b/>
          <w:sz w:val="16"/>
        </w:rPr>
      </w:pPr>
    </w:p>
    <w:p w:rsidR="00DC6139" w:rsidRDefault="007A2606">
      <w:pPr>
        <w:pStyle w:val="Heading2"/>
        <w:tabs>
          <w:tab w:val="left" w:pos="9214"/>
        </w:tabs>
        <w:rPr>
          <w:sz w:val="26"/>
        </w:rPr>
      </w:pPr>
      <w:r>
        <w:rPr>
          <w:sz w:val="26"/>
        </w:rPr>
        <w:t>ПОСТАНОВЛЕНИЕ</w:t>
      </w:r>
    </w:p>
    <w:p w:rsidR="00DC6139" w:rsidRDefault="00DC6139">
      <w:pPr>
        <w:tabs>
          <w:tab w:val="left" w:pos="9214"/>
        </w:tabs>
        <w:jc w:val="center"/>
      </w:pPr>
    </w:p>
    <w:p w:rsidR="00DC6139" w:rsidRDefault="00DC6139">
      <w:pPr>
        <w:pStyle w:val="afa"/>
        <w:tabs>
          <w:tab w:val="left" w:pos="9214"/>
        </w:tabs>
      </w:pPr>
    </w:p>
    <w:p w:rsidR="00DC6139" w:rsidRPr="00250B80" w:rsidRDefault="00231355">
      <w:pPr>
        <w:pStyle w:val="afa"/>
        <w:tabs>
          <w:tab w:val="left" w:pos="9214"/>
        </w:tabs>
        <w:rPr>
          <w:sz w:val="26"/>
          <w:szCs w:val="26"/>
        </w:rPr>
      </w:pPr>
      <w:r>
        <w:rPr>
          <w:sz w:val="26"/>
          <w:szCs w:val="26"/>
        </w:rPr>
        <w:t>16</w:t>
      </w:r>
      <w:r w:rsidR="00250B80" w:rsidRPr="00250B80">
        <w:rPr>
          <w:sz w:val="26"/>
          <w:szCs w:val="26"/>
        </w:rPr>
        <w:t>.</w:t>
      </w:r>
      <w:r w:rsidR="007A2606" w:rsidRPr="00250B80">
        <w:rPr>
          <w:sz w:val="26"/>
          <w:szCs w:val="26"/>
        </w:rPr>
        <w:t xml:space="preserve">04.2026 г.                     </w:t>
      </w:r>
      <w:r w:rsidR="00250B80">
        <w:rPr>
          <w:sz w:val="26"/>
          <w:szCs w:val="26"/>
        </w:rPr>
        <w:t xml:space="preserve">     </w:t>
      </w:r>
      <w:r w:rsidR="007A2606" w:rsidRPr="00250B80">
        <w:rPr>
          <w:sz w:val="26"/>
          <w:szCs w:val="26"/>
        </w:rPr>
        <w:t xml:space="preserve">                     с. Лазо                          </w:t>
      </w:r>
      <w:r w:rsidR="00250B80">
        <w:rPr>
          <w:sz w:val="26"/>
          <w:szCs w:val="26"/>
        </w:rPr>
        <w:t xml:space="preserve">    </w:t>
      </w:r>
      <w:r w:rsidR="007A2606" w:rsidRPr="00250B80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>№ 489</w:t>
      </w:r>
    </w:p>
    <w:p w:rsidR="00DC6139" w:rsidRDefault="00DC6139">
      <w:pPr>
        <w:pStyle w:val="afa"/>
        <w:tabs>
          <w:tab w:val="left" w:pos="9214"/>
        </w:tabs>
      </w:pPr>
    </w:p>
    <w:p w:rsidR="00DC6139" w:rsidRDefault="00DC6139">
      <w:pPr>
        <w:tabs>
          <w:tab w:val="left" w:pos="9214"/>
        </w:tabs>
        <w:rPr>
          <w:sz w:val="28"/>
        </w:rPr>
      </w:pPr>
    </w:p>
    <w:p w:rsidR="00DC6139" w:rsidRPr="00250B80" w:rsidRDefault="007A2606" w:rsidP="00EC6C64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250B80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50B80">
        <w:rPr>
          <w:b/>
          <w:sz w:val="26"/>
          <w:szCs w:val="26"/>
        </w:rPr>
        <w:t>Лазовског</w:t>
      </w:r>
      <w:r w:rsidR="00B456B4">
        <w:rPr>
          <w:b/>
          <w:sz w:val="26"/>
          <w:szCs w:val="26"/>
        </w:rPr>
        <w:t>о</w:t>
      </w:r>
      <w:proofErr w:type="spellEnd"/>
      <w:r w:rsidR="00B456B4">
        <w:rPr>
          <w:b/>
          <w:sz w:val="26"/>
          <w:szCs w:val="26"/>
        </w:rPr>
        <w:t xml:space="preserve"> муниципального округа от 02.12</w:t>
      </w:r>
      <w:r w:rsidRPr="00250B80">
        <w:rPr>
          <w:b/>
          <w:sz w:val="26"/>
          <w:szCs w:val="26"/>
        </w:rPr>
        <w:t>.2025 года</w:t>
      </w:r>
      <w:r w:rsidR="00A4092F">
        <w:rPr>
          <w:b/>
          <w:sz w:val="26"/>
          <w:szCs w:val="26"/>
        </w:rPr>
        <w:t xml:space="preserve"> </w:t>
      </w:r>
      <w:r w:rsidR="00B456B4">
        <w:rPr>
          <w:b/>
          <w:sz w:val="26"/>
          <w:szCs w:val="26"/>
        </w:rPr>
        <w:t>№ 1203</w:t>
      </w:r>
      <w:r w:rsidR="00B82C17">
        <w:rPr>
          <w:b/>
          <w:sz w:val="26"/>
          <w:szCs w:val="26"/>
        </w:rPr>
        <w:t xml:space="preserve"> «</w:t>
      </w:r>
      <w:r w:rsidR="00B456B4">
        <w:rPr>
          <w:b/>
          <w:bCs/>
          <w:sz w:val="26"/>
          <w:szCs w:val="26"/>
        </w:rPr>
        <w:t xml:space="preserve">Об утверждении Порядка оказания материальной помощи за счет средств резервного фонда администрации </w:t>
      </w:r>
      <w:proofErr w:type="spellStart"/>
      <w:r w:rsidR="00B456B4">
        <w:rPr>
          <w:b/>
          <w:bCs/>
          <w:sz w:val="26"/>
          <w:szCs w:val="26"/>
        </w:rPr>
        <w:t>Лазовского</w:t>
      </w:r>
      <w:proofErr w:type="spellEnd"/>
      <w:r w:rsidR="00B456B4">
        <w:rPr>
          <w:b/>
          <w:bCs/>
          <w:sz w:val="26"/>
          <w:szCs w:val="26"/>
        </w:rPr>
        <w:t xml:space="preserve"> муниципального 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</w:t>
      </w:r>
      <w:proofErr w:type="gramEnd"/>
      <w:r w:rsidR="00B456B4">
        <w:rPr>
          <w:b/>
          <w:bCs/>
          <w:sz w:val="26"/>
          <w:szCs w:val="26"/>
        </w:rPr>
        <w:t xml:space="preserve">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B82C17">
        <w:rPr>
          <w:b/>
          <w:sz w:val="26"/>
          <w:szCs w:val="26"/>
        </w:rPr>
        <w:t>»</w:t>
      </w:r>
    </w:p>
    <w:p w:rsidR="00DC6139" w:rsidRPr="00250B80" w:rsidRDefault="00DC6139" w:rsidP="00EC6C64">
      <w:pPr>
        <w:pStyle w:val="afa"/>
        <w:tabs>
          <w:tab w:val="left" w:pos="851"/>
          <w:tab w:val="left" w:pos="9214"/>
        </w:tabs>
        <w:spacing w:line="360" w:lineRule="auto"/>
        <w:rPr>
          <w:b/>
          <w:sz w:val="26"/>
          <w:szCs w:val="26"/>
        </w:rPr>
      </w:pPr>
    </w:p>
    <w:p w:rsidR="00DC6139" w:rsidRPr="00250B80" w:rsidRDefault="00DC6139" w:rsidP="00EC6C64">
      <w:pPr>
        <w:pStyle w:val="afa"/>
        <w:tabs>
          <w:tab w:val="left" w:pos="851"/>
          <w:tab w:val="left" w:pos="9214"/>
        </w:tabs>
        <w:spacing w:line="360" w:lineRule="auto"/>
        <w:jc w:val="center"/>
        <w:rPr>
          <w:b/>
          <w:sz w:val="26"/>
          <w:szCs w:val="26"/>
        </w:rPr>
      </w:pPr>
    </w:p>
    <w:p w:rsidR="00DC6139" w:rsidRPr="00250B80" w:rsidRDefault="00B456B4" w:rsidP="00EC6C64">
      <w:pPr>
        <w:spacing w:line="360" w:lineRule="auto"/>
        <w:ind w:firstLineChars="272" w:firstLine="707"/>
        <w:jc w:val="both"/>
        <w:rPr>
          <w:sz w:val="26"/>
          <w:szCs w:val="26"/>
        </w:rPr>
      </w:pPr>
      <w:proofErr w:type="gramStart"/>
      <w:r w:rsidRPr="00231355">
        <w:rPr>
          <w:sz w:val="26"/>
          <w:szCs w:val="26"/>
        </w:rPr>
        <w:t xml:space="preserve">В соответствии с частью 5 статьи 15 Федерального закона от 29 октября 2024 года № 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году», </w:t>
      </w:r>
      <w:r w:rsidR="00231355" w:rsidRPr="00231355">
        <w:rPr>
          <w:bCs/>
          <w:sz w:val="26"/>
          <w:szCs w:val="26"/>
        </w:rPr>
        <w:t>постановление</w:t>
      </w:r>
      <w:r w:rsidR="00231355">
        <w:rPr>
          <w:bCs/>
          <w:sz w:val="26"/>
          <w:szCs w:val="26"/>
        </w:rPr>
        <w:t>м</w:t>
      </w:r>
      <w:r w:rsidR="00231355" w:rsidRPr="00231355">
        <w:rPr>
          <w:bCs/>
          <w:sz w:val="26"/>
          <w:szCs w:val="26"/>
        </w:rPr>
        <w:t xml:space="preserve"> администрации </w:t>
      </w:r>
      <w:proofErr w:type="spellStart"/>
      <w:r w:rsidR="00231355" w:rsidRPr="00231355">
        <w:rPr>
          <w:bCs/>
          <w:sz w:val="26"/>
          <w:szCs w:val="26"/>
        </w:rPr>
        <w:t>Лазовского</w:t>
      </w:r>
      <w:proofErr w:type="spellEnd"/>
      <w:r w:rsidR="00231355" w:rsidRPr="00231355">
        <w:rPr>
          <w:bCs/>
          <w:sz w:val="26"/>
          <w:szCs w:val="26"/>
        </w:rPr>
        <w:t xml:space="preserve"> муниципального округа от</w:t>
      </w:r>
      <w:proofErr w:type="gramEnd"/>
      <w:r w:rsidR="00231355" w:rsidRPr="00231355">
        <w:rPr>
          <w:bCs/>
          <w:sz w:val="26"/>
          <w:szCs w:val="26"/>
        </w:rPr>
        <w:t xml:space="preserve"> 18.05.2023 года № 354 «О Порядке использования бюджетных ассигнований резервного фонда администрации </w:t>
      </w:r>
      <w:proofErr w:type="spellStart"/>
      <w:r w:rsidR="00231355" w:rsidRPr="00231355">
        <w:rPr>
          <w:bCs/>
          <w:sz w:val="26"/>
          <w:szCs w:val="26"/>
        </w:rPr>
        <w:t>Лазовского</w:t>
      </w:r>
      <w:proofErr w:type="spellEnd"/>
      <w:r w:rsidR="00231355" w:rsidRPr="00231355">
        <w:rPr>
          <w:bCs/>
          <w:sz w:val="26"/>
          <w:szCs w:val="26"/>
        </w:rPr>
        <w:t xml:space="preserve"> муниципального округа»</w:t>
      </w:r>
      <w:proofErr w:type="gramStart"/>
      <w:r w:rsidR="00231355">
        <w:rPr>
          <w:bCs/>
          <w:sz w:val="26"/>
          <w:szCs w:val="26"/>
        </w:rPr>
        <w:t>,</w:t>
      </w:r>
      <w:r w:rsidRPr="00231355">
        <w:rPr>
          <w:sz w:val="26"/>
          <w:szCs w:val="26"/>
        </w:rPr>
        <w:t>н</w:t>
      </w:r>
      <w:proofErr w:type="gramEnd"/>
      <w:r w:rsidRPr="00231355">
        <w:rPr>
          <w:sz w:val="26"/>
          <w:szCs w:val="26"/>
        </w:rPr>
        <w:t>а основании У</w:t>
      </w:r>
      <w:r w:rsidRPr="00231355">
        <w:rPr>
          <w:spacing w:val="4"/>
          <w:sz w:val="26"/>
          <w:szCs w:val="26"/>
        </w:rPr>
        <w:t>става</w:t>
      </w:r>
      <w:r w:rsidR="007A2606" w:rsidRPr="00231355">
        <w:rPr>
          <w:spacing w:val="4"/>
          <w:sz w:val="26"/>
          <w:szCs w:val="26"/>
        </w:rPr>
        <w:t xml:space="preserve"> </w:t>
      </w:r>
      <w:proofErr w:type="spellStart"/>
      <w:r w:rsidR="007A2606" w:rsidRPr="00231355">
        <w:rPr>
          <w:spacing w:val="4"/>
          <w:sz w:val="26"/>
          <w:szCs w:val="26"/>
        </w:rPr>
        <w:t>Лазовского</w:t>
      </w:r>
      <w:proofErr w:type="spellEnd"/>
      <w:r w:rsidR="007A2606" w:rsidRPr="00231355">
        <w:rPr>
          <w:spacing w:val="4"/>
          <w:sz w:val="26"/>
          <w:szCs w:val="26"/>
        </w:rPr>
        <w:t xml:space="preserve"> муниципального округа, администрация</w:t>
      </w:r>
      <w:r w:rsidR="007A2606" w:rsidRPr="00250B80">
        <w:rPr>
          <w:spacing w:val="4"/>
          <w:sz w:val="26"/>
          <w:szCs w:val="26"/>
        </w:rPr>
        <w:t xml:space="preserve"> </w:t>
      </w:r>
      <w:proofErr w:type="spellStart"/>
      <w:r w:rsidR="007A2606" w:rsidRPr="00250B80">
        <w:rPr>
          <w:spacing w:val="4"/>
          <w:sz w:val="26"/>
          <w:szCs w:val="26"/>
        </w:rPr>
        <w:t>Лазовского</w:t>
      </w:r>
      <w:proofErr w:type="spellEnd"/>
      <w:r w:rsidR="007A2606" w:rsidRPr="00250B80">
        <w:rPr>
          <w:spacing w:val="4"/>
          <w:sz w:val="26"/>
          <w:szCs w:val="26"/>
        </w:rPr>
        <w:t xml:space="preserve"> муниципального округа</w:t>
      </w:r>
    </w:p>
    <w:p w:rsidR="00DC6139" w:rsidRPr="00250B80" w:rsidRDefault="00DC6139" w:rsidP="00EC6C64">
      <w:pPr>
        <w:tabs>
          <w:tab w:val="left" w:pos="9214"/>
        </w:tabs>
        <w:spacing w:line="360" w:lineRule="auto"/>
        <w:jc w:val="both"/>
        <w:rPr>
          <w:sz w:val="26"/>
          <w:szCs w:val="26"/>
        </w:rPr>
      </w:pPr>
    </w:p>
    <w:p w:rsidR="00DC6139" w:rsidRPr="00250B80" w:rsidRDefault="007A2606" w:rsidP="00EC6C64">
      <w:pPr>
        <w:tabs>
          <w:tab w:val="left" w:pos="9214"/>
        </w:tabs>
        <w:spacing w:line="360" w:lineRule="auto"/>
        <w:jc w:val="both"/>
        <w:rPr>
          <w:sz w:val="26"/>
          <w:szCs w:val="26"/>
        </w:rPr>
      </w:pPr>
      <w:r w:rsidRPr="00250B80">
        <w:rPr>
          <w:sz w:val="26"/>
          <w:szCs w:val="26"/>
        </w:rPr>
        <w:lastRenderedPageBreak/>
        <w:t>ПОСТАНОВЛЯЕТ:</w:t>
      </w:r>
    </w:p>
    <w:p w:rsidR="00DC6139" w:rsidRPr="00250B80" w:rsidRDefault="00DC6139" w:rsidP="00EC6C64">
      <w:pPr>
        <w:tabs>
          <w:tab w:val="left" w:pos="9214"/>
        </w:tabs>
        <w:spacing w:line="360" w:lineRule="auto"/>
        <w:jc w:val="both"/>
        <w:rPr>
          <w:sz w:val="26"/>
          <w:szCs w:val="26"/>
        </w:rPr>
      </w:pPr>
    </w:p>
    <w:p w:rsidR="00DC6139" w:rsidRDefault="007A2606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1. Внести в </w:t>
      </w:r>
      <w:r w:rsidR="00B456B4">
        <w:rPr>
          <w:sz w:val="26"/>
          <w:szCs w:val="26"/>
        </w:rPr>
        <w:t xml:space="preserve">Порядок </w:t>
      </w:r>
      <w:r w:rsidR="00664648">
        <w:rPr>
          <w:sz w:val="26"/>
          <w:szCs w:val="26"/>
        </w:rPr>
        <w:t xml:space="preserve">оказания материальной помощи за счет средств резервного фонда администрации </w:t>
      </w:r>
      <w:proofErr w:type="spellStart"/>
      <w:r w:rsidR="00664648">
        <w:rPr>
          <w:sz w:val="26"/>
          <w:szCs w:val="26"/>
        </w:rPr>
        <w:t>Лазовского</w:t>
      </w:r>
      <w:proofErr w:type="spellEnd"/>
      <w:r w:rsidR="00664648">
        <w:rPr>
          <w:sz w:val="26"/>
          <w:szCs w:val="26"/>
        </w:rPr>
        <w:t xml:space="preserve"> муниципального округа отдельным категориям </w:t>
      </w:r>
      <w:proofErr w:type="gramStart"/>
      <w:r w:rsidR="00664648">
        <w:rPr>
          <w:sz w:val="26"/>
          <w:szCs w:val="26"/>
        </w:rPr>
        <w:t>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 отражением вооруженного вторжения на территорию Российской 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</w:t>
      </w:r>
      <w:proofErr w:type="gramEnd"/>
      <w:r w:rsidR="00664648">
        <w:rPr>
          <w:sz w:val="26"/>
          <w:szCs w:val="26"/>
        </w:rPr>
        <w:t xml:space="preserve"> Херсонской области, Украины»</w:t>
      </w:r>
      <w:r w:rsidRPr="00250B80">
        <w:rPr>
          <w:sz w:val="26"/>
          <w:szCs w:val="26"/>
        </w:rPr>
        <w:t xml:space="preserve">, утвержденный постановлением администрации </w:t>
      </w:r>
      <w:proofErr w:type="spellStart"/>
      <w:r w:rsidRPr="00250B80">
        <w:rPr>
          <w:sz w:val="26"/>
          <w:szCs w:val="26"/>
        </w:rPr>
        <w:t>Лазовского</w:t>
      </w:r>
      <w:proofErr w:type="spellEnd"/>
      <w:r w:rsidRPr="00250B80">
        <w:rPr>
          <w:sz w:val="26"/>
          <w:szCs w:val="26"/>
        </w:rPr>
        <w:t xml:space="preserve"> муниципального </w:t>
      </w:r>
      <w:r w:rsidR="00664648">
        <w:rPr>
          <w:sz w:val="26"/>
          <w:szCs w:val="26"/>
        </w:rPr>
        <w:t>округа от 02.12.2025 года № 1203 (далее – Порядок</w:t>
      </w:r>
      <w:r w:rsidRPr="00250B80">
        <w:rPr>
          <w:sz w:val="26"/>
          <w:szCs w:val="26"/>
        </w:rPr>
        <w:t>) сле</w:t>
      </w:r>
      <w:r w:rsidR="00A46F42">
        <w:rPr>
          <w:sz w:val="26"/>
          <w:szCs w:val="26"/>
        </w:rPr>
        <w:t>дующие изменения:</w:t>
      </w:r>
    </w:p>
    <w:p w:rsidR="00DF2DB8" w:rsidRDefault="00A51016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DF2DB8">
        <w:rPr>
          <w:sz w:val="26"/>
          <w:szCs w:val="26"/>
        </w:rPr>
        <w:t xml:space="preserve"> пункт 2.1. Порядка изложить в новой редакции следующего содержания:</w:t>
      </w:r>
    </w:p>
    <w:p w:rsidR="00231355" w:rsidRDefault="00DF2DB8" w:rsidP="00EC6C64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«2.1. </w:t>
      </w:r>
      <w:r w:rsidR="00231355">
        <w:rPr>
          <w:sz w:val="26"/>
          <w:szCs w:val="26"/>
        </w:rPr>
        <w:t>лицам, указанным в абзаце втором пункта 1 настоящего Порядка, заключившим начиная с 02.12.2025 года по 24.04.2026 года 2 100</w:t>
      </w:r>
      <w:r w:rsidR="00E61236">
        <w:rPr>
          <w:sz w:val="26"/>
          <w:szCs w:val="26"/>
        </w:rPr>
        <w:t> </w:t>
      </w:r>
      <w:r w:rsidR="00231355">
        <w:rPr>
          <w:sz w:val="26"/>
          <w:szCs w:val="26"/>
        </w:rPr>
        <w:t>000</w:t>
      </w:r>
      <w:r w:rsidR="00E61236">
        <w:rPr>
          <w:sz w:val="26"/>
          <w:szCs w:val="26"/>
        </w:rPr>
        <w:t xml:space="preserve"> </w:t>
      </w:r>
      <w:r w:rsidR="00231355">
        <w:rPr>
          <w:sz w:val="26"/>
          <w:szCs w:val="26"/>
        </w:rPr>
        <w:t>(два миллиона сто тысяч</w:t>
      </w:r>
      <w:proofErr w:type="gramStart"/>
      <w:r w:rsidR="00231355">
        <w:rPr>
          <w:sz w:val="26"/>
          <w:szCs w:val="26"/>
        </w:rPr>
        <w:t xml:space="preserve"> )</w:t>
      </w:r>
      <w:proofErr w:type="gramEnd"/>
      <w:r w:rsidR="00231355">
        <w:rPr>
          <w:sz w:val="26"/>
          <w:szCs w:val="26"/>
        </w:rPr>
        <w:t xml:space="preserve"> рублей, заключившим начиная с 25.04.2026 года 1 100</w:t>
      </w:r>
      <w:r w:rsidR="00E61236">
        <w:rPr>
          <w:sz w:val="26"/>
          <w:szCs w:val="26"/>
        </w:rPr>
        <w:t> </w:t>
      </w:r>
      <w:r w:rsidR="00231355">
        <w:rPr>
          <w:sz w:val="26"/>
          <w:szCs w:val="26"/>
        </w:rPr>
        <w:t>000</w:t>
      </w:r>
      <w:r w:rsidR="00E61236">
        <w:rPr>
          <w:sz w:val="26"/>
          <w:szCs w:val="26"/>
        </w:rPr>
        <w:t xml:space="preserve"> </w:t>
      </w:r>
      <w:r w:rsidR="00231355">
        <w:rPr>
          <w:sz w:val="26"/>
          <w:szCs w:val="26"/>
        </w:rPr>
        <w:t>( один миллион сто тысяч) рублей, контракт 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</w:t>
      </w:r>
      <w:proofErr w:type="gramStart"/>
      <w:r w:rsidR="00231355">
        <w:rPr>
          <w:sz w:val="26"/>
          <w:szCs w:val="26"/>
        </w:rPr>
        <w:t>.</w:t>
      </w:r>
      <w:r w:rsidR="00EC6C64">
        <w:rPr>
          <w:sz w:val="26"/>
          <w:szCs w:val="26"/>
        </w:rPr>
        <w:t>».</w:t>
      </w:r>
      <w:proofErr w:type="gramEnd"/>
    </w:p>
    <w:p w:rsidR="00231355" w:rsidRDefault="00231355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2.2. Порядка изложить в новой редакции следующего содержания:</w:t>
      </w:r>
    </w:p>
    <w:p w:rsidR="00DF2DB8" w:rsidRDefault="00DF2DB8" w:rsidP="00EC6C64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«2.2. </w:t>
      </w:r>
      <w:r w:rsidR="00231355">
        <w:rPr>
          <w:sz w:val="26"/>
          <w:szCs w:val="26"/>
        </w:rPr>
        <w:t xml:space="preserve">лицам указанным в абзацах третьем, четвертом пункта 1 настоящего Порядка, заключившим контракт </w:t>
      </w:r>
      <w:proofErr w:type="gramStart"/>
      <w:r w:rsidR="00231355">
        <w:rPr>
          <w:sz w:val="26"/>
          <w:szCs w:val="26"/>
        </w:rPr>
        <w:t>военнослужащего</w:t>
      </w:r>
      <w:proofErr w:type="gramEnd"/>
      <w:r w:rsidR="00E61236">
        <w:rPr>
          <w:sz w:val="26"/>
          <w:szCs w:val="26"/>
        </w:rPr>
        <w:t xml:space="preserve"> начиная с 02.12.2025 года по 2</w:t>
      </w:r>
      <w:r w:rsidR="00231355">
        <w:rPr>
          <w:sz w:val="26"/>
          <w:szCs w:val="26"/>
        </w:rPr>
        <w:t>5.04.2026 год 1 000</w:t>
      </w:r>
      <w:r w:rsidR="00E61236">
        <w:rPr>
          <w:sz w:val="26"/>
          <w:szCs w:val="26"/>
        </w:rPr>
        <w:t> </w:t>
      </w:r>
      <w:r w:rsidR="00231355">
        <w:rPr>
          <w:sz w:val="26"/>
          <w:szCs w:val="26"/>
        </w:rPr>
        <w:t>000</w:t>
      </w:r>
      <w:r w:rsidR="00E61236">
        <w:rPr>
          <w:sz w:val="26"/>
          <w:szCs w:val="26"/>
        </w:rPr>
        <w:t xml:space="preserve"> </w:t>
      </w:r>
      <w:r w:rsidR="00231355">
        <w:rPr>
          <w:sz w:val="26"/>
          <w:szCs w:val="26"/>
        </w:rPr>
        <w:t>(один миллион) рублей, заключившим контракт военнослужащего начиная с 25.04.2026 года 4</w:t>
      </w:r>
      <w:r w:rsidR="00EC6C64">
        <w:rPr>
          <w:sz w:val="26"/>
          <w:szCs w:val="26"/>
        </w:rPr>
        <w:t>00</w:t>
      </w:r>
      <w:r w:rsidR="00E61236">
        <w:rPr>
          <w:sz w:val="26"/>
          <w:szCs w:val="26"/>
        </w:rPr>
        <w:t> </w:t>
      </w:r>
      <w:r w:rsidR="00EC6C64">
        <w:rPr>
          <w:sz w:val="26"/>
          <w:szCs w:val="26"/>
        </w:rPr>
        <w:t>000</w:t>
      </w:r>
      <w:r w:rsidR="00E61236">
        <w:rPr>
          <w:sz w:val="26"/>
          <w:szCs w:val="26"/>
        </w:rPr>
        <w:t xml:space="preserve"> </w:t>
      </w:r>
      <w:r w:rsidR="00EC6C64">
        <w:rPr>
          <w:sz w:val="26"/>
          <w:szCs w:val="26"/>
        </w:rPr>
        <w:t>(четыреста тысяч) рублей.».</w:t>
      </w:r>
    </w:p>
    <w:p w:rsidR="00EC6C64" w:rsidRDefault="007A2606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2. </w:t>
      </w:r>
      <w:r w:rsidR="00A4092F" w:rsidRPr="008B50F5">
        <w:rPr>
          <w:sz w:val="26"/>
          <w:szCs w:val="26"/>
        </w:rPr>
        <w:t>Начальнику управления де</w:t>
      </w:r>
      <w:r w:rsidR="00EC6C64">
        <w:rPr>
          <w:sz w:val="26"/>
          <w:szCs w:val="26"/>
        </w:rPr>
        <w:t>лами (</w:t>
      </w:r>
      <w:proofErr w:type="spellStart"/>
      <w:r w:rsidR="00EC6C64">
        <w:rPr>
          <w:sz w:val="26"/>
          <w:szCs w:val="26"/>
        </w:rPr>
        <w:t>Матвеенко</w:t>
      </w:r>
      <w:proofErr w:type="spellEnd"/>
      <w:r w:rsidR="00EC6C64">
        <w:rPr>
          <w:sz w:val="26"/>
          <w:szCs w:val="26"/>
        </w:rPr>
        <w:t xml:space="preserve"> Л.Р.) опубликовать (обнародовать)</w:t>
      </w:r>
      <w:r w:rsidR="00A4092F" w:rsidRPr="008B50F5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A4092F" w:rsidRPr="008B50F5">
        <w:rPr>
          <w:sz w:val="26"/>
          <w:szCs w:val="26"/>
        </w:rPr>
        <w:t>Лазовского</w:t>
      </w:r>
      <w:proofErr w:type="spellEnd"/>
      <w:r w:rsidR="00A4092F" w:rsidRPr="008B50F5">
        <w:rPr>
          <w:sz w:val="26"/>
          <w:szCs w:val="26"/>
        </w:rPr>
        <w:t xml:space="preserve"> муниципального округа Приморского края в информационно-телек</w:t>
      </w:r>
      <w:r w:rsidR="00EC6C64">
        <w:rPr>
          <w:sz w:val="26"/>
          <w:szCs w:val="26"/>
        </w:rPr>
        <w:t xml:space="preserve">оммуникационной сети "Интернет", </w:t>
      </w:r>
      <w:r w:rsidR="00EC6C64" w:rsidRPr="008B50F5">
        <w:rPr>
          <w:sz w:val="26"/>
          <w:szCs w:val="26"/>
        </w:rPr>
        <w:t>опубликовать настоящее постановление в районной газете «</w:t>
      </w:r>
      <w:proofErr w:type="spellStart"/>
      <w:r w:rsidR="00EC6C64" w:rsidRPr="008B50F5">
        <w:rPr>
          <w:sz w:val="26"/>
          <w:szCs w:val="26"/>
        </w:rPr>
        <w:t>Синегорье</w:t>
      </w:r>
      <w:proofErr w:type="spellEnd"/>
      <w:r w:rsidR="00EC6C64" w:rsidRPr="008B50F5">
        <w:rPr>
          <w:sz w:val="26"/>
          <w:szCs w:val="26"/>
        </w:rPr>
        <w:t>».</w:t>
      </w:r>
    </w:p>
    <w:p w:rsidR="00DC6139" w:rsidRPr="00250B80" w:rsidRDefault="007A2606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>3. Настоящее постановление вступает в силу со дня его официального опубликования</w:t>
      </w:r>
      <w:proofErr w:type="gramStart"/>
      <w:r w:rsidRPr="00250B80">
        <w:rPr>
          <w:sz w:val="26"/>
          <w:szCs w:val="26"/>
        </w:rPr>
        <w:t>.</w:t>
      </w:r>
      <w:proofErr w:type="gramEnd"/>
      <w:r w:rsidR="00221139">
        <w:rPr>
          <w:sz w:val="26"/>
          <w:szCs w:val="26"/>
        </w:rPr>
        <w:t xml:space="preserve"> (</w:t>
      </w:r>
      <w:proofErr w:type="gramStart"/>
      <w:r w:rsidR="00221139">
        <w:rPr>
          <w:sz w:val="26"/>
          <w:szCs w:val="26"/>
        </w:rPr>
        <w:t>о</w:t>
      </w:r>
      <w:proofErr w:type="gramEnd"/>
      <w:r w:rsidR="00221139">
        <w:rPr>
          <w:sz w:val="26"/>
          <w:szCs w:val="26"/>
        </w:rPr>
        <w:t>бнародования).</w:t>
      </w:r>
      <w:r w:rsidRPr="00250B80">
        <w:rPr>
          <w:sz w:val="26"/>
          <w:szCs w:val="26"/>
        </w:rPr>
        <w:t xml:space="preserve"> </w:t>
      </w:r>
    </w:p>
    <w:p w:rsidR="00231355" w:rsidRDefault="00231355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</w:p>
    <w:p w:rsidR="00DC6139" w:rsidRPr="00250B80" w:rsidRDefault="007A2606" w:rsidP="00EC6C64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4. </w:t>
      </w:r>
      <w:proofErr w:type="gramStart"/>
      <w:r w:rsidRPr="00250B80">
        <w:rPr>
          <w:sz w:val="26"/>
          <w:szCs w:val="26"/>
        </w:rPr>
        <w:t>Контроль за</w:t>
      </w:r>
      <w:proofErr w:type="gramEnd"/>
      <w:r w:rsidRPr="00250B8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DC6139" w:rsidRPr="00250B80" w:rsidRDefault="00DC6139" w:rsidP="00E61236">
      <w:pPr>
        <w:pStyle w:val="afa"/>
        <w:tabs>
          <w:tab w:val="left" w:pos="851"/>
          <w:tab w:val="left" w:pos="9214"/>
        </w:tabs>
        <w:ind w:firstLine="567"/>
        <w:jc w:val="both"/>
        <w:rPr>
          <w:sz w:val="26"/>
          <w:szCs w:val="26"/>
        </w:rPr>
      </w:pPr>
    </w:p>
    <w:p w:rsidR="00DC6139" w:rsidRDefault="00DC6139" w:rsidP="00E61236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A4092F" w:rsidRDefault="00A4092F" w:rsidP="00E61236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DC6139" w:rsidRDefault="007A2606" w:rsidP="00EC6C64">
      <w:pPr>
        <w:tabs>
          <w:tab w:val="left" w:pos="9214"/>
        </w:tabs>
        <w:spacing w:line="360" w:lineRule="auto"/>
        <w:jc w:val="both"/>
        <w:rPr>
          <w:sz w:val="26"/>
        </w:rPr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Лазовского</w:t>
      </w:r>
      <w:proofErr w:type="spellEnd"/>
    </w:p>
    <w:p w:rsidR="00DC6139" w:rsidRDefault="007A2606" w:rsidP="00EC6C64">
      <w:pPr>
        <w:tabs>
          <w:tab w:val="left" w:pos="9214"/>
        </w:tabs>
        <w:spacing w:line="360" w:lineRule="auto"/>
        <w:jc w:val="both"/>
        <w:rPr>
          <w:sz w:val="26"/>
        </w:rPr>
      </w:pPr>
      <w:r>
        <w:rPr>
          <w:sz w:val="26"/>
        </w:rPr>
        <w:t xml:space="preserve">муниципального округа              </w:t>
      </w:r>
      <w:r w:rsidR="00A46F42">
        <w:rPr>
          <w:sz w:val="26"/>
        </w:rPr>
        <w:t xml:space="preserve"> </w:t>
      </w:r>
      <w:r>
        <w:rPr>
          <w:sz w:val="26"/>
        </w:rPr>
        <w:t xml:space="preserve">                                                                     Р.С. </w:t>
      </w:r>
      <w:proofErr w:type="spellStart"/>
      <w:r>
        <w:rPr>
          <w:sz w:val="26"/>
        </w:rPr>
        <w:t>Манукян</w:t>
      </w:r>
      <w:proofErr w:type="spellEnd"/>
    </w:p>
    <w:p w:rsidR="00DC6139" w:rsidRDefault="00DC6139" w:rsidP="00EC6C64">
      <w:pPr>
        <w:tabs>
          <w:tab w:val="left" w:pos="9214"/>
        </w:tabs>
        <w:spacing w:line="360" w:lineRule="auto"/>
        <w:ind w:firstLine="567"/>
        <w:rPr>
          <w:sz w:val="26"/>
        </w:rPr>
      </w:pPr>
    </w:p>
    <w:p w:rsidR="00DC6139" w:rsidRDefault="00DC6139" w:rsidP="00EC6C64">
      <w:pPr>
        <w:spacing w:line="360" w:lineRule="auto"/>
        <w:ind w:firstLine="567"/>
        <w:rPr>
          <w:sz w:val="26"/>
        </w:rPr>
      </w:pPr>
    </w:p>
    <w:sectPr w:rsidR="00DC6139" w:rsidSect="00A4092F">
      <w:pgSz w:w="11906" w:h="16838"/>
      <w:pgMar w:top="567" w:right="567" w:bottom="113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autoHyphenation/>
  <w:characterSpacingControl w:val="doNotCompress"/>
  <w:compat>
    <w:useFELayout/>
  </w:compat>
  <w:rsids>
    <w:rsidRoot w:val="00DC6139"/>
    <w:rsid w:val="000E7CD0"/>
    <w:rsid w:val="00221139"/>
    <w:rsid w:val="00231355"/>
    <w:rsid w:val="00250B80"/>
    <w:rsid w:val="003648B1"/>
    <w:rsid w:val="005B5F0C"/>
    <w:rsid w:val="00664648"/>
    <w:rsid w:val="006A324E"/>
    <w:rsid w:val="006C677F"/>
    <w:rsid w:val="006D2712"/>
    <w:rsid w:val="006D2ED6"/>
    <w:rsid w:val="00770A71"/>
    <w:rsid w:val="007A2606"/>
    <w:rsid w:val="00887D2C"/>
    <w:rsid w:val="0089108B"/>
    <w:rsid w:val="008A133A"/>
    <w:rsid w:val="00A4092F"/>
    <w:rsid w:val="00A46F42"/>
    <w:rsid w:val="00A51016"/>
    <w:rsid w:val="00B456B4"/>
    <w:rsid w:val="00B82C17"/>
    <w:rsid w:val="00C23C8E"/>
    <w:rsid w:val="00DC6139"/>
    <w:rsid w:val="00DF2DB8"/>
    <w:rsid w:val="00E61236"/>
    <w:rsid w:val="00EC065A"/>
    <w:rsid w:val="00EC6C64"/>
    <w:rsid w:val="00F2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DC6139"/>
    <w:pPr>
      <w:keepNext/>
      <w:jc w:val="center"/>
      <w:outlineLvl w:val="0"/>
    </w:pPr>
    <w:rPr>
      <w:b/>
      <w:sz w:val="44"/>
    </w:rPr>
  </w:style>
  <w:style w:type="paragraph" w:customStyle="1" w:styleId="Heading2">
    <w:name w:val="Heading 2"/>
    <w:basedOn w:val="a"/>
    <w:next w:val="a"/>
    <w:uiPriority w:val="9"/>
    <w:qFormat/>
    <w:rsid w:val="00DC6139"/>
    <w:pPr>
      <w:keepNext/>
      <w:jc w:val="center"/>
      <w:outlineLvl w:val="1"/>
    </w:pPr>
    <w:rPr>
      <w:b/>
      <w:sz w:val="28"/>
    </w:rPr>
  </w:style>
  <w:style w:type="paragraph" w:customStyle="1" w:styleId="Heading3">
    <w:name w:val="Heading 3"/>
    <w:next w:val="a"/>
    <w:uiPriority w:val="9"/>
    <w:qFormat/>
    <w:rsid w:val="00DC613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DC613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DC613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DC6139"/>
    <w:rPr>
      <w:rFonts w:ascii="XO Thames" w:hAnsi="XO Thames"/>
      <w:sz w:val="28"/>
    </w:rPr>
  </w:style>
  <w:style w:type="character" w:customStyle="1" w:styleId="ConsNormal">
    <w:name w:val="ConsNormal"/>
    <w:link w:val="ConsNormal0"/>
    <w:qFormat/>
    <w:rsid w:val="00DC6139"/>
    <w:rPr>
      <w:rFonts w:ascii="Courier" w:hAnsi="Courier"/>
      <w:sz w:val="26"/>
    </w:rPr>
  </w:style>
  <w:style w:type="character" w:customStyle="1" w:styleId="Contents4">
    <w:name w:val="Contents 4"/>
    <w:qFormat/>
    <w:rsid w:val="00DC6139"/>
    <w:rPr>
      <w:rFonts w:ascii="XO Thames" w:hAnsi="XO Thames"/>
      <w:sz w:val="28"/>
    </w:rPr>
  </w:style>
  <w:style w:type="character" w:customStyle="1" w:styleId="FontStyle84">
    <w:name w:val="Font Style84"/>
    <w:link w:val="FontStyle840"/>
    <w:qFormat/>
    <w:rsid w:val="00DC6139"/>
    <w:rPr>
      <w:rFonts w:ascii="Times New Roman" w:hAnsi="Times New Roman"/>
      <w:b/>
      <w:sz w:val="28"/>
    </w:rPr>
  </w:style>
  <w:style w:type="character" w:customStyle="1" w:styleId="a3">
    <w:name w:val="a"/>
    <w:link w:val="a4"/>
    <w:qFormat/>
    <w:rsid w:val="00DC6139"/>
    <w:rPr>
      <w:sz w:val="24"/>
    </w:rPr>
  </w:style>
  <w:style w:type="character" w:customStyle="1" w:styleId="Contents6">
    <w:name w:val="Contents 6"/>
    <w:qFormat/>
    <w:rsid w:val="00DC6139"/>
    <w:rPr>
      <w:rFonts w:ascii="XO Thames" w:hAnsi="XO Thames"/>
      <w:sz w:val="28"/>
    </w:rPr>
  </w:style>
  <w:style w:type="character" w:customStyle="1" w:styleId="Contents7">
    <w:name w:val="Contents 7"/>
    <w:qFormat/>
    <w:rsid w:val="00DC6139"/>
    <w:rPr>
      <w:rFonts w:ascii="XO Thames" w:hAnsi="XO Thames"/>
      <w:sz w:val="28"/>
    </w:rPr>
  </w:style>
  <w:style w:type="character" w:customStyle="1" w:styleId="2">
    <w:name w:val="Основной текст 2 Знак"/>
    <w:link w:val="20"/>
    <w:qFormat/>
    <w:rsid w:val="00DC6139"/>
  </w:style>
  <w:style w:type="character" w:customStyle="1" w:styleId="a5">
    <w:name w:val="Обычный (веб) Знак"/>
    <w:link w:val="a6"/>
    <w:qFormat/>
    <w:rsid w:val="00DC6139"/>
    <w:rPr>
      <w:sz w:val="24"/>
    </w:rPr>
  </w:style>
  <w:style w:type="character" w:customStyle="1" w:styleId="a7">
    <w:name w:val="Тема примечания Знак"/>
    <w:basedOn w:val="a8"/>
    <w:link w:val="a9"/>
    <w:qFormat/>
    <w:rsid w:val="00DC6139"/>
    <w:rPr>
      <w:b/>
    </w:rPr>
  </w:style>
  <w:style w:type="character" w:customStyle="1" w:styleId="apple-converted-space">
    <w:name w:val="apple-converted-space"/>
    <w:link w:val="apple-converted-space0"/>
    <w:qFormat/>
    <w:rsid w:val="00DC6139"/>
  </w:style>
  <w:style w:type="character" w:customStyle="1" w:styleId="Heading30">
    <w:name w:val="Heading 3"/>
    <w:qFormat/>
    <w:rsid w:val="00DC6139"/>
    <w:rPr>
      <w:rFonts w:ascii="XO Thames" w:hAnsi="XO Thames"/>
      <w:b/>
      <w:sz w:val="26"/>
    </w:rPr>
  </w:style>
  <w:style w:type="character" w:customStyle="1" w:styleId="Textbody">
    <w:name w:val="Text body"/>
    <w:qFormat/>
    <w:rsid w:val="00DC6139"/>
    <w:rPr>
      <w:sz w:val="28"/>
    </w:rPr>
  </w:style>
  <w:style w:type="character" w:customStyle="1" w:styleId="Default">
    <w:name w:val="Default"/>
    <w:link w:val="Default0"/>
    <w:qFormat/>
    <w:rsid w:val="00DC6139"/>
    <w:rPr>
      <w:color w:val="000000"/>
      <w:sz w:val="24"/>
    </w:rPr>
  </w:style>
  <w:style w:type="character" w:customStyle="1" w:styleId="consplusdoclist">
    <w:name w:val="consplusdoclist"/>
    <w:link w:val="consplusdoclist0"/>
    <w:qFormat/>
    <w:rsid w:val="00DC6139"/>
    <w:rPr>
      <w:sz w:val="24"/>
    </w:rPr>
  </w:style>
  <w:style w:type="character" w:customStyle="1" w:styleId="FontStyle83">
    <w:name w:val="Font Style83"/>
    <w:link w:val="FontStyle830"/>
    <w:qFormat/>
    <w:rsid w:val="00DC6139"/>
    <w:rPr>
      <w:rFonts w:ascii="Times New Roman" w:hAnsi="Times New Roman"/>
      <w:sz w:val="28"/>
    </w:rPr>
  </w:style>
  <w:style w:type="character" w:customStyle="1" w:styleId="ConsPlusTitle">
    <w:name w:val="ConsPlusTitle"/>
    <w:link w:val="ConsPlusTitle0"/>
    <w:qFormat/>
    <w:rsid w:val="00DC6139"/>
    <w:rPr>
      <w:rFonts w:ascii="Calibri" w:hAnsi="Calibri"/>
      <w:b/>
      <w:sz w:val="22"/>
    </w:rPr>
  </w:style>
  <w:style w:type="character" w:customStyle="1" w:styleId="ConsPlusNormal">
    <w:name w:val="ConsPlusNormal"/>
    <w:link w:val="ConsPlusNormal0"/>
    <w:qFormat/>
    <w:rsid w:val="00DC6139"/>
    <w:rPr>
      <w:sz w:val="24"/>
    </w:rPr>
  </w:style>
  <w:style w:type="character" w:customStyle="1" w:styleId="Contents3">
    <w:name w:val="Contents 3"/>
    <w:qFormat/>
    <w:rsid w:val="00DC6139"/>
    <w:rPr>
      <w:rFonts w:ascii="XO Thames" w:hAnsi="XO Thames"/>
      <w:sz w:val="28"/>
    </w:rPr>
  </w:style>
  <w:style w:type="character" w:customStyle="1" w:styleId="Footer">
    <w:name w:val="Footer"/>
    <w:qFormat/>
    <w:rsid w:val="00DC6139"/>
    <w:rPr>
      <w:rFonts w:ascii="Calibri" w:hAnsi="Calibri"/>
    </w:rPr>
  </w:style>
  <w:style w:type="character" w:customStyle="1" w:styleId="aa">
    <w:name w:val="Текст выноски Знак"/>
    <w:link w:val="ab"/>
    <w:qFormat/>
    <w:rsid w:val="00DC6139"/>
    <w:rPr>
      <w:rFonts w:ascii="Tahoma" w:hAnsi="Tahoma"/>
      <w:sz w:val="16"/>
    </w:rPr>
  </w:style>
  <w:style w:type="character" w:customStyle="1" w:styleId="ac">
    <w:name w:val="Схема документа Знак"/>
    <w:link w:val="ad"/>
    <w:qFormat/>
    <w:rsid w:val="00DC6139"/>
    <w:rPr>
      <w:rFonts w:ascii="Tahoma" w:hAnsi="Tahoma"/>
    </w:rPr>
  </w:style>
  <w:style w:type="character" w:customStyle="1" w:styleId="Heading50">
    <w:name w:val="Heading 5"/>
    <w:qFormat/>
    <w:rsid w:val="00DC6139"/>
    <w:rPr>
      <w:rFonts w:ascii="XO Thames" w:hAnsi="XO Thames"/>
      <w:b/>
      <w:sz w:val="22"/>
    </w:rPr>
  </w:style>
  <w:style w:type="character" w:customStyle="1" w:styleId="Textbodyindent">
    <w:name w:val="Text body indent"/>
    <w:qFormat/>
    <w:rsid w:val="00DC6139"/>
  </w:style>
  <w:style w:type="character" w:customStyle="1" w:styleId="Endnote">
    <w:name w:val="Endnote"/>
    <w:link w:val="Endnote0"/>
    <w:qFormat/>
    <w:rsid w:val="00DC6139"/>
    <w:rPr>
      <w:rFonts w:ascii="Calibri" w:hAnsi="Calibri"/>
    </w:rPr>
  </w:style>
  <w:style w:type="character" w:customStyle="1" w:styleId="ae">
    <w:name w:val="Обычный отступ Знак"/>
    <w:link w:val="af"/>
    <w:qFormat/>
    <w:rsid w:val="00DC6139"/>
    <w:rPr>
      <w:b/>
      <w:sz w:val="26"/>
    </w:rPr>
  </w:style>
  <w:style w:type="character" w:customStyle="1" w:styleId="Heading10">
    <w:name w:val="Heading 1"/>
    <w:qFormat/>
    <w:rsid w:val="00DC6139"/>
    <w:rPr>
      <w:b/>
      <w:sz w:val="44"/>
    </w:rPr>
  </w:style>
  <w:style w:type="character" w:customStyle="1" w:styleId="a8">
    <w:name w:val="Текст примечания Знак"/>
    <w:link w:val="af0"/>
    <w:qFormat/>
    <w:rsid w:val="00DC6139"/>
    <w:rPr>
      <w:rFonts w:ascii="Calibri" w:hAnsi="Calibri"/>
    </w:rPr>
  </w:style>
  <w:style w:type="character" w:customStyle="1" w:styleId="3">
    <w:name w:val="Основной текст с отступом 3 Знак"/>
    <w:link w:val="30"/>
    <w:qFormat/>
    <w:rsid w:val="00DC6139"/>
    <w:rPr>
      <w:sz w:val="16"/>
    </w:rPr>
  </w:style>
  <w:style w:type="character" w:customStyle="1" w:styleId="consplusnormal1">
    <w:name w:val="consplusnormal"/>
    <w:link w:val="consplusnormal2"/>
    <w:qFormat/>
    <w:rsid w:val="00DC6139"/>
    <w:rPr>
      <w:sz w:val="24"/>
    </w:rPr>
  </w:style>
  <w:style w:type="character" w:customStyle="1" w:styleId="-">
    <w:name w:val="Интернет-ссылка"/>
    <w:rsid w:val="00DC6139"/>
    <w:rPr>
      <w:color w:val="0000FF"/>
      <w:u w:val="single"/>
    </w:rPr>
  </w:style>
  <w:style w:type="character" w:customStyle="1" w:styleId="Footnote">
    <w:name w:val="Footnote"/>
    <w:link w:val="Footnote0"/>
    <w:qFormat/>
    <w:rsid w:val="00DC6139"/>
    <w:rPr>
      <w:color w:val="000000"/>
    </w:rPr>
  </w:style>
  <w:style w:type="character" w:customStyle="1" w:styleId="Contents1">
    <w:name w:val="Contents 1"/>
    <w:qFormat/>
    <w:rsid w:val="00DC6139"/>
    <w:rPr>
      <w:rFonts w:ascii="XO Thames" w:hAnsi="XO Thames"/>
      <w:b/>
      <w:sz w:val="28"/>
    </w:rPr>
  </w:style>
  <w:style w:type="character" w:customStyle="1" w:styleId="af1">
    <w:name w:val="Привязка сноски"/>
    <w:rsid w:val="00DC6139"/>
    <w:rPr>
      <w:vertAlign w:val="superscript"/>
    </w:rPr>
  </w:style>
  <w:style w:type="character" w:customStyle="1" w:styleId="FootnoteCharacters">
    <w:name w:val="Footnote Characters"/>
    <w:link w:val="FootnoteCharacters0"/>
    <w:qFormat/>
    <w:rsid w:val="00DC6139"/>
    <w:rPr>
      <w:vertAlign w:val="superscript"/>
    </w:rPr>
  </w:style>
  <w:style w:type="character" w:customStyle="1" w:styleId="HeaderandFooter">
    <w:name w:val="Header and Footer"/>
    <w:qFormat/>
    <w:rsid w:val="00DC6139"/>
    <w:rPr>
      <w:rFonts w:ascii="XO Thames" w:hAnsi="XO Thames"/>
      <w:sz w:val="28"/>
    </w:rPr>
  </w:style>
  <w:style w:type="character" w:customStyle="1" w:styleId="Header">
    <w:name w:val="Header"/>
    <w:qFormat/>
    <w:rsid w:val="00DC6139"/>
    <w:rPr>
      <w:rFonts w:ascii="Calibri" w:hAnsi="Calibri"/>
    </w:rPr>
  </w:style>
  <w:style w:type="character" w:customStyle="1" w:styleId="1">
    <w:name w:val="1"/>
    <w:link w:val="10"/>
    <w:qFormat/>
    <w:rsid w:val="00DC6139"/>
    <w:rPr>
      <w:sz w:val="24"/>
    </w:rPr>
  </w:style>
  <w:style w:type="character" w:customStyle="1" w:styleId="ConsPlusJurTerm">
    <w:name w:val="ConsPlusJurTerm"/>
    <w:link w:val="ConsPlusJurTerm0"/>
    <w:qFormat/>
    <w:rsid w:val="00DC6139"/>
    <w:rPr>
      <w:rFonts w:ascii="Tahoma" w:hAnsi="Tahoma"/>
    </w:rPr>
  </w:style>
  <w:style w:type="character" w:customStyle="1" w:styleId="Contents9">
    <w:name w:val="Contents 9"/>
    <w:qFormat/>
    <w:rsid w:val="00DC6139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sid w:val="00DC6139"/>
    <w:rPr>
      <w:rFonts w:ascii="Courier New" w:hAnsi="Courier New"/>
    </w:rPr>
  </w:style>
  <w:style w:type="character" w:styleId="af2">
    <w:name w:val="annotation reference"/>
    <w:link w:val="11"/>
    <w:qFormat/>
    <w:rsid w:val="00DC6139"/>
    <w:rPr>
      <w:sz w:val="16"/>
    </w:rPr>
  </w:style>
  <w:style w:type="character" w:customStyle="1" w:styleId="ng-scope">
    <w:name w:val="ng-scope"/>
    <w:link w:val="ng-scope0"/>
    <w:qFormat/>
    <w:rsid w:val="00DC6139"/>
  </w:style>
  <w:style w:type="character" w:customStyle="1" w:styleId="Contents8">
    <w:name w:val="Contents 8"/>
    <w:qFormat/>
    <w:rsid w:val="00DC6139"/>
    <w:rPr>
      <w:rFonts w:ascii="XO Thames" w:hAnsi="XO Thames"/>
      <w:sz w:val="28"/>
    </w:rPr>
  </w:style>
  <w:style w:type="character" w:customStyle="1" w:styleId="14">
    <w:name w:val="Стиль 14 пт"/>
    <w:link w:val="140"/>
    <w:qFormat/>
    <w:rsid w:val="00DC6139"/>
    <w:rPr>
      <w:rFonts w:ascii="Times New Roman" w:hAnsi="Times New Roman"/>
      <w:sz w:val="24"/>
    </w:rPr>
  </w:style>
  <w:style w:type="character" w:customStyle="1" w:styleId="Contents5">
    <w:name w:val="Contents 5"/>
    <w:qFormat/>
    <w:rsid w:val="00DC6139"/>
    <w:rPr>
      <w:rFonts w:ascii="XO Thames" w:hAnsi="XO Thames"/>
      <w:sz w:val="28"/>
    </w:rPr>
  </w:style>
  <w:style w:type="character" w:customStyle="1" w:styleId="af3">
    <w:name w:val="Абзац списка Знак"/>
    <w:link w:val="af4"/>
    <w:qFormat/>
    <w:rsid w:val="00DC6139"/>
    <w:rPr>
      <w:rFonts w:ascii="Calibri" w:hAnsi="Calibri"/>
      <w:sz w:val="22"/>
    </w:rPr>
  </w:style>
  <w:style w:type="character" w:customStyle="1" w:styleId="12">
    <w:name w:val="Подзаголовок1"/>
    <w:qFormat/>
    <w:rsid w:val="00DC6139"/>
    <w:rPr>
      <w:rFonts w:ascii="XO Thames" w:hAnsi="XO Thames"/>
      <w:i/>
      <w:sz w:val="24"/>
    </w:rPr>
  </w:style>
  <w:style w:type="character" w:customStyle="1" w:styleId="13">
    <w:name w:val="Название1"/>
    <w:qFormat/>
    <w:rsid w:val="00DC6139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DC6139"/>
    <w:rPr>
      <w:rFonts w:ascii="XO Thames" w:hAnsi="XO Thames"/>
      <w:b/>
      <w:sz w:val="24"/>
    </w:rPr>
  </w:style>
  <w:style w:type="character" w:customStyle="1" w:styleId="af5">
    <w:name w:val="Гипертекстовая ссылка"/>
    <w:link w:val="af6"/>
    <w:qFormat/>
    <w:rsid w:val="00DC6139"/>
    <w:rPr>
      <w:color w:val="106BBE"/>
    </w:rPr>
  </w:style>
  <w:style w:type="character" w:customStyle="1" w:styleId="af7">
    <w:name w:val="Знак Знак Знак Знак Знак Знак Знак"/>
    <w:link w:val="af8"/>
    <w:qFormat/>
    <w:rsid w:val="00DC6139"/>
    <w:rPr>
      <w:rFonts w:ascii="Arial" w:hAnsi="Arial"/>
      <w:sz w:val="24"/>
    </w:rPr>
  </w:style>
  <w:style w:type="character" w:customStyle="1" w:styleId="Heading20">
    <w:name w:val="Heading 2"/>
    <w:qFormat/>
    <w:rsid w:val="00DC6139"/>
    <w:rPr>
      <w:b/>
      <w:sz w:val="28"/>
    </w:rPr>
  </w:style>
  <w:style w:type="character" w:customStyle="1" w:styleId="blk">
    <w:name w:val="blk"/>
    <w:link w:val="blk0"/>
    <w:qFormat/>
    <w:rsid w:val="00DC6139"/>
  </w:style>
  <w:style w:type="paragraph" w:customStyle="1" w:styleId="af9">
    <w:name w:val="Заголовок"/>
    <w:basedOn w:val="a"/>
    <w:next w:val="afa"/>
    <w:qFormat/>
    <w:rsid w:val="00DC613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a">
    <w:name w:val="Body Text"/>
    <w:basedOn w:val="a"/>
    <w:link w:val="afb"/>
    <w:rsid w:val="00DC6139"/>
    <w:rPr>
      <w:sz w:val="28"/>
    </w:rPr>
  </w:style>
  <w:style w:type="paragraph" w:styleId="afc">
    <w:name w:val="List"/>
    <w:basedOn w:val="afa"/>
    <w:rsid w:val="00DC6139"/>
  </w:style>
  <w:style w:type="paragraph" w:customStyle="1" w:styleId="Caption">
    <w:name w:val="Caption"/>
    <w:basedOn w:val="a"/>
    <w:qFormat/>
    <w:rsid w:val="00DC6139"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"/>
    <w:qFormat/>
    <w:rsid w:val="00DC6139"/>
    <w:pPr>
      <w:suppressLineNumbers/>
    </w:pPr>
  </w:style>
  <w:style w:type="paragraph" w:customStyle="1" w:styleId="TOC2">
    <w:name w:val="TOC 2"/>
    <w:next w:val="a"/>
    <w:uiPriority w:val="39"/>
    <w:rsid w:val="00DC6139"/>
    <w:pPr>
      <w:ind w:left="200"/>
    </w:pPr>
    <w:rPr>
      <w:rFonts w:ascii="XO Thames" w:hAnsi="XO Thames"/>
      <w:sz w:val="28"/>
    </w:rPr>
  </w:style>
  <w:style w:type="paragraph" w:customStyle="1" w:styleId="ConsNormal0">
    <w:name w:val="ConsNormal"/>
    <w:link w:val="ConsNormal"/>
    <w:qFormat/>
    <w:rsid w:val="00DC6139"/>
    <w:pPr>
      <w:widowControl w:val="0"/>
      <w:ind w:right="19772" w:firstLine="720"/>
    </w:pPr>
    <w:rPr>
      <w:rFonts w:ascii="Courier" w:hAnsi="Courier"/>
      <w:sz w:val="26"/>
    </w:rPr>
  </w:style>
  <w:style w:type="paragraph" w:customStyle="1" w:styleId="TOC4">
    <w:name w:val="TOC 4"/>
    <w:next w:val="a"/>
    <w:uiPriority w:val="39"/>
    <w:rsid w:val="00DC6139"/>
    <w:pPr>
      <w:ind w:left="600"/>
    </w:pPr>
    <w:rPr>
      <w:rFonts w:ascii="XO Thames" w:hAnsi="XO Thames"/>
      <w:sz w:val="28"/>
    </w:rPr>
  </w:style>
  <w:style w:type="paragraph" w:customStyle="1" w:styleId="FontStyle840">
    <w:name w:val="Font Style84"/>
    <w:link w:val="FontStyle84"/>
    <w:qFormat/>
    <w:rsid w:val="00DC6139"/>
    <w:rPr>
      <w:b/>
      <w:sz w:val="28"/>
    </w:rPr>
  </w:style>
  <w:style w:type="paragraph" w:customStyle="1" w:styleId="a4">
    <w:name w:val="a"/>
    <w:basedOn w:val="a"/>
    <w:link w:val="a3"/>
    <w:qFormat/>
    <w:rsid w:val="00DC6139"/>
    <w:pPr>
      <w:spacing w:beforeAutospacing="1" w:afterAutospacing="1"/>
    </w:pPr>
    <w:rPr>
      <w:sz w:val="24"/>
    </w:rPr>
  </w:style>
  <w:style w:type="paragraph" w:customStyle="1" w:styleId="TOC6">
    <w:name w:val="TOC 6"/>
    <w:next w:val="a"/>
    <w:uiPriority w:val="39"/>
    <w:rsid w:val="00DC6139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DC6139"/>
    <w:pPr>
      <w:ind w:left="1200"/>
    </w:pPr>
    <w:rPr>
      <w:rFonts w:ascii="XO Thames" w:hAnsi="XO Thames"/>
      <w:sz w:val="28"/>
    </w:rPr>
  </w:style>
  <w:style w:type="paragraph" w:styleId="20">
    <w:name w:val="Body Text 2"/>
    <w:basedOn w:val="a"/>
    <w:link w:val="2"/>
    <w:qFormat/>
    <w:rsid w:val="00DC6139"/>
    <w:pPr>
      <w:spacing w:after="120" w:line="480" w:lineRule="auto"/>
    </w:pPr>
  </w:style>
  <w:style w:type="paragraph" w:styleId="a6">
    <w:name w:val="Normal (Web)"/>
    <w:basedOn w:val="a"/>
    <w:link w:val="a5"/>
    <w:qFormat/>
    <w:rsid w:val="00DC6139"/>
    <w:pPr>
      <w:spacing w:beforeAutospacing="1" w:afterAutospacing="1"/>
    </w:pPr>
    <w:rPr>
      <w:sz w:val="24"/>
    </w:rPr>
  </w:style>
  <w:style w:type="paragraph" w:styleId="a9">
    <w:name w:val="annotation subject"/>
    <w:basedOn w:val="af0"/>
    <w:next w:val="af0"/>
    <w:link w:val="a7"/>
    <w:qFormat/>
    <w:rsid w:val="00DC6139"/>
    <w:rPr>
      <w:b/>
    </w:rPr>
  </w:style>
  <w:style w:type="paragraph" w:customStyle="1" w:styleId="apple-converted-space0">
    <w:name w:val="apple-converted-space"/>
    <w:link w:val="apple-converted-space"/>
    <w:qFormat/>
    <w:rsid w:val="00DC6139"/>
  </w:style>
  <w:style w:type="paragraph" w:customStyle="1" w:styleId="Default0">
    <w:name w:val="Default"/>
    <w:link w:val="Default"/>
    <w:qFormat/>
    <w:rsid w:val="00DC6139"/>
    <w:rPr>
      <w:sz w:val="24"/>
    </w:rPr>
  </w:style>
  <w:style w:type="paragraph" w:customStyle="1" w:styleId="consplusdoclist0">
    <w:name w:val="consplusdoclist"/>
    <w:basedOn w:val="a"/>
    <w:link w:val="consplusdoclist"/>
    <w:qFormat/>
    <w:rsid w:val="00DC6139"/>
    <w:pPr>
      <w:spacing w:beforeAutospacing="1" w:afterAutospacing="1"/>
    </w:pPr>
    <w:rPr>
      <w:sz w:val="24"/>
    </w:rPr>
  </w:style>
  <w:style w:type="paragraph" w:customStyle="1" w:styleId="FontStyle830">
    <w:name w:val="Font Style83"/>
    <w:link w:val="FontStyle83"/>
    <w:qFormat/>
    <w:rsid w:val="00DC6139"/>
    <w:rPr>
      <w:sz w:val="28"/>
    </w:rPr>
  </w:style>
  <w:style w:type="paragraph" w:customStyle="1" w:styleId="ConsPlusTitle0">
    <w:name w:val="ConsPlusTitle"/>
    <w:link w:val="ConsPlusTitle"/>
    <w:qFormat/>
    <w:rsid w:val="00DC6139"/>
    <w:pPr>
      <w:widowControl w:val="0"/>
    </w:pPr>
    <w:rPr>
      <w:rFonts w:ascii="Calibri" w:hAnsi="Calibri"/>
      <w:b/>
      <w:sz w:val="22"/>
    </w:rPr>
  </w:style>
  <w:style w:type="paragraph" w:customStyle="1" w:styleId="ConsPlusNormal0">
    <w:name w:val="ConsPlusNormal"/>
    <w:link w:val="ConsPlusNormal"/>
    <w:qFormat/>
    <w:rsid w:val="00DC6139"/>
    <w:rPr>
      <w:sz w:val="24"/>
    </w:rPr>
  </w:style>
  <w:style w:type="paragraph" w:customStyle="1" w:styleId="TOC3">
    <w:name w:val="TOC 3"/>
    <w:next w:val="a"/>
    <w:uiPriority w:val="39"/>
    <w:rsid w:val="00DC6139"/>
    <w:pPr>
      <w:ind w:left="400"/>
    </w:pPr>
    <w:rPr>
      <w:rFonts w:ascii="XO Thames" w:hAnsi="XO Thames"/>
      <w:sz w:val="28"/>
    </w:rPr>
  </w:style>
  <w:style w:type="paragraph" w:customStyle="1" w:styleId="afe">
    <w:name w:val="Колонтитул"/>
    <w:qFormat/>
    <w:rsid w:val="00DC6139"/>
    <w:pPr>
      <w:jc w:val="both"/>
    </w:pPr>
    <w:rPr>
      <w:rFonts w:ascii="XO Thames" w:hAnsi="XO Thames"/>
      <w:sz w:val="28"/>
    </w:rPr>
  </w:style>
  <w:style w:type="paragraph" w:customStyle="1" w:styleId="Footer0">
    <w:name w:val="Footer"/>
    <w:basedOn w:val="a"/>
    <w:rsid w:val="00DC6139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ab">
    <w:name w:val="Balloon Text"/>
    <w:basedOn w:val="a"/>
    <w:link w:val="aa"/>
    <w:qFormat/>
    <w:rsid w:val="00DC6139"/>
    <w:rPr>
      <w:rFonts w:ascii="Tahoma" w:hAnsi="Tahoma"/>
      <w:sz w:val="16"/>
    </w:rPr>
  </w:style>
  <w:style w:type="paragraph" w:styleId="ad">
    <w:name w:val="Document Map"/>
    <w:basedOn w:val="a"/>
    <w:link w:val="ac"/>
    <w:qFormat/>
    <w:rsid w:val="00DC6139"/>
    <w:rPr>
      <w:rFonts w:ascii="Tahoma" w:hAnsi="Tahoma"/>
    </w:rPr>
  </w:style>
  <w:style w:type="paragraph" w:styleId="aff">
    <w:name w:val="Body Text Indent"/>
    <w:basedOn w:val="a"/>
    <w:rsid w:val="00DC6139"/>
    <w:pPr>
      <w:spacing w:after="120"/>
      <w:ind w:left="283"/>
    </w:pPr>
  </w:style>
  <w:style w:type="paragraph" w:customStyle="1" w:styleId="Endnote0">
    <w:name w:val="Endnote"/>
    <w:basedOn w:val="a"/>
    <w:link w:val="Endnote"/>
    <w:qFormat/>
    <w:rsid w:val="00DC6139"/>
    <w:rPr>
      <w:rFonts w:ascii="Calibri" w:hAnsi="Calibri"/>
    </w:rPr>
  </w:style>
  <w:style w:type="paragraph" w:customStyle="1" w:styleId="15">
    <w:name w:val="Основной шрифт абзаца1"/>
    <w:qFormat/>
    <w:rsid w:val="00DC6139"/>
  </w:style>
  <w:style w:type="paragraph" w:styleId="af">
    <w:name w:val="Normal Indent"/>
    <w:basedOn w:val="a"/>
    <w:link w:val="ae"/>
    <w:qFormat/>
    <w:rsid w:val="00DC6139"/>
    <w:pPr>
      <w:spacing w:line="360" w:lineRule="auto"/>
      <w:ind w:left="708" w:firstLine="709"/>
      <w:jc w:val="both"/>
    </w:pPr>
    <w:rPr>
      <w:b/>
      <w:sz w:val="26"/>
    </w:rPr>
  </w:style>
  <w:style w:type="paragraph" w:styleId="af0">
    <w:name w:val="annotation text"/>
    <w:basedOn w:val="a"/>
    <w:link w:val="a8"/>
    <w:qFormat/>
    <w:rsid w:val="00DC6139"/>
    <w:pPr>
      <w:spacing w:after="200"/>
    </w:pPr>
    <w:rPr>
      <w:rFonts w:ascii="Calibri" w:hAnsi="Calibri"/>
    </w:rPr>
  </w:style>
  <w:style w:type="paragraph" w:styleId="30">
    <w:name w:val="Body Text Indent 3"/>
    <w:basedOn w:val="a"/>
    <w:link w:val="3"/>
    <w:qFormat/>
    <w:rsid w:val="00DC6139"/>
    <w:pPr>
      <w:spacing w:after="120"/>
      <w:ind w:left="283"/>
    </w:pPr>
    <w:rPr>
      <w:sz w:val="16"/>
    </w:rPr>
  </w:style>
  <w:style w:type="paragraph" w:customStyle="1" w:styleId="consplusnormal2">
    <w:name w:val="consplusnormal"/>
    <w:basedOn w:val="a"/>
    <w:link w:val="consplusnormal1"/>
    <w:qFormat/>
    <w:rsid w:val="00DC6139"/>
    <w:pPr>
      <w:spacing w:beforeAutospacing="1" w:afterAutospacing="1"/>
    </w:pPr>
    <w:rPr>
      <w:sz w:val="24"/>
    </w:rPr>
  </w:style>
  <w:style w:type="paragraph" w:customStyle="1" w:styleId="16">
    <w:name w:val="Гиперссылка1"/>
    <w:qFormat/>
    <w:rsid w:val="00DC6139"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sid w:val="00DC6139"/>
    <w:pPr>
      <w:ind w:firstLine="709"/>
      <w:jc w:val="both"/>
    </w:pPr>
  </w:style>
  <w:style w:type="paragraph" w:customStyle="1" w:styleId="TOC1">
    <w:name w:val="TOC 1"/>
    <w:next w:val="a"/>
    <w:uiPriority w:val="39"/>
    <w:rsid w:val="00DC6139"/>
    <w:rPr>
      <w:rFonts w:ascii="XO Thames" w:hAnsi="XO Thames"/>
      <w:b/>
      <w:sz w:val="28"/>
    </w:rPr>
  </w:style>
  <w:style w:type="paragraph" w:customStyle="1" w:styleId="FootnoteCharacters0">
    <w:name w:val="Footnote Characters"/>
    <w:link w:val="FootnoteCharacters"/>
    <w:qFormat/>
    <w:rsid w:val="00DC6139"/>
    <w:rPr>
      <w:vertAlign w:val="superscript"/>
    </w:rPr>
  </w:style>
  <w:style w:type="paragraph" w:customStyle="1" w:styleId="Header0">
    <w:name w:val="Header"/>
    <w:basedOn w:val="a"/>
    <w:rsid w:val="00DC6139"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10">
    <w:name w:val="1"/>
    <w:basedOn w:val="a"/>
    <w:link w:val="1"/>
    <w:qFormat/>
    <w:rsid w:val="00DC6139"/>
    <w:pPr>
      <w:spacing w:beforeAutospacing="1" w:afterAutospacing="1"/>
    </w:pPr>
    <w:rPr>
      <w:sz w:val="24"/>
    </w:rPr>
  </w:style>
  <w:style w:type="paragraph" w:customStyle="1" w:styleId="ConsPlusJurTerm0">
    <w:name w:val="ConsPlusJurTerm"/>
    <w:link w:val="ConsPlusJurTerm"/>
    <w:qFormat/>
    <w:rsid w:val="00DC6139"/>
    <w:pPr>
      <w:widowControl w:val="0"/>
    </w:pPr>
    <w:rPr>
      <w:rFonts w:ascii="Tahoma" w:hAnsi="Tahoma"/>
    </w:rPr>
  </w:style>
  <w:style w:type="paragraph" w:customStyle="1" w:styleId="TOC9">
    <w:name w:val="TOC 9"/>
    <w:next w:val="a"/>
    <w:uiPriority w:val="39"/>
    <w:rsid w:val="00DC6139"/>
    <w:pPr>
      <w:ind w:left="16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sid w:val="00DC6139"/>
    <w:rPr>
      <w:rFonts w:ascii="Courier New" w:hAnsi="Courier New"/>
    </w:rPr>
  </w:style>
  <w:style w:type="paragraph" w:customStyle="1" w:styleId="11">
    <w:name w:val="Знак примечания1"/>
    <w:link w:val="af2"/>
    <w:qFormat/>
    <w:rsid w:val="00DC6139"/>
    <w:rPr>
      <w:sz w:val="16"/>
    </w:rPr>
  </w:style>
  <w:style w:type="paragraph" w:customStyle="1" w:styleId="ng-scope0">
    <w:name w:val="ng-scope"/>
    <w:link w:val="ng-scope"/>
    <w:qFormat/>
    <w:rsid w:val="00DC6139"/>
  </w:style>
  <w:style w:type="paragraph" w:customStyle="1" w:styleId="TOC8">
    <w:name w:val="TOC 8"/>
    <w:next w:val="a"/>
    <w:uiPriority w:val="39"/>
    <w:rsid w:val="00DC6139"/>
    <w:pPr>
      <w:ind w:left="1400"/>
    </w:pPr>
    <w:rPr>
      <w:rFonts w:ascii="XO Thames" w:hAnsi="XO Thames"/>
      <w:sz w:val="28"/>
    </w:rPr>
  </w:style>
  <w:style w:type="paragraph" w:customStyle="1" w:styleId="140">
    <w:name w:val="Стиль 14 пт"/>
    <w:link w:val="14"/>
    <w:qFormat/>
    <w:rsid w:val="00DC6139"/>
    <w:rPr>
      <w:sz w:val="24"/>
    </w:rPr>
  </w:style>
  <w:style w:type="paragraph" w:customStyle="1" w:styleId="TOC5">
    <w:name w:val="TOC 5"/>
    <w:next w:val="a"/>
    <w:uiPriority w:val="39"/>
    <w:rsid w:val="00DC6139"/>
    <w:pPr>
      <w:ind w:left="800"/>
    </w:pPr>
    <w:rPr>
      <w:rFonts w:ascii="XO Thames" w:hAnsi="XO Thames"/>
      <w:sz w:val="28"/>
    </w:rPr>
  </w:style>
  <w:style w:type="paragraph" w:styleId="af4">
    <w:name w:val="List Paragraph"/>
    <w:basedOn w:val="a"/>
    <w:link w:val="af3"/>
    <w:qFormat/>
    <w:rsid w:val="00DC613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ff0">
    <w:name w:val="Subtitle"/>
    <w:next w:val="a"/>
    <w:uiPriority w:val="11"/>
    <w:qFormat/>
    <w:rsid w:val="00DC6139"/>
    <w:pPr>
      <w:jc w:val="both"/>
    </w:pPr>
    <w:rPr>
      <w:rFonts w:ascii="XO Thames" w:hAnsi="XO Thames"/>
      <w:i/>
      <w:sz w:val="24"/>
    </w:rPr>
  </w:style>
  <w:style w:type="paragraph" w:styleId="aff1">
    <w:name w:val="Title"/>
    <w:next w:val="a"/>
    <w:uiPriority w:val="10"/>
    <w:qFormat/>
    <w:rsid w:val="00DC6139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6">
    <w:name w:val="Гипертекстовая ссылка"/>
    <w:link w:val="af5"/>
    <w:qFormat/>
    <w:rsid w:val="00DC6139"/>
    <w:rPr>
      <w:color w:val="106BBE"/>
    </w:rPr>
  </w:style>
  <w:style w:type="paragraph" w:customStyle="1" w:styleId="af8">
    <w:name w:val="Знак Знак Знак Знак Знак Знак Знак"/>
    <w:basedOn w:val="a"/>
    <w:link w:val="af7"/>
    <w:qFormat/>
    <w:rsid w:val="00DC6139"/>
    <w:pPr>
      <w:spacing w:after="160" w:line="240" w:lineRule="exact"/>
      <w:ind w:firstLine="567"/>
      <w:jc w:val="right"/>
    </w:pPr>
    <w:rPr>
      <w:rFonts w:ascii="Arial" w:hAnsi="Arial"/>
      <w:sz w:val="24"/>
    </w:rPr>
  </w:style>
  <w:style w:type="paragraph" w:customStyle="1" w:styleId="blk0">
    <w:name w:val="blk"/>
    <w:link w:val="blk"/>
    <w:qFormat/>
    <w:rsid w:val="00DC6139"/>
  </w:style>
  <w:style w:type="table" w:styleId="aff2">
    <w:name w:val="Table Grid"/>
    <w:basedOn w:val="a1"/>
    <w:rsid w:val="00DC61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Основной текст Знак"/>
    <w:basedOn w:val="a0"/>
    <w:link w:val="afa"/>
    <w:rsid w:val="00EC6C64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2026-04-16T05:14:00Z</cp:lastPrinted>
  <dcterms:created xsi:type="dcterms:W3CDTF">2026-04-15T02:37:00Z</dcterms:created>
  <dcterms:modified xsi:type="dcterms:W3CDTF">2026-04-16T05:20:00Z</dcterms:modified>
  <dc:language>ru-RU</dc:language>
</cp:coreProperties>
</file>