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37" w:rsidRDefault="00620AAF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6"/>
          <w:szCs w:val="26"/>
        </w:rPr>
        <w:pict>
          <v:shape id="ole_rId2" o:spid="_x0000_s1026" type="#_x0000_tole_rId2" style="position:absolute;left:0;text-align:left;margin-left:217.25pt;margin-top:-26.6pt;width:64.1pt;height:52.85pt;z-index:251657728;mso-wrap-distance-right:0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MSPhotoEd.3" ShapeID="ole_rId2" DrawAspect="Content" ObjectID="_1744115141" r:id="rId8"/>
        </w:pict>
      </w:r>
    </w:p>
    <w:p w:rsidR="00334637" w:rsidRDefault="00334637">
      <w:pPr>
        <w:pStyle w:val="1"/>
        <w:rPr>
          <w:sz w:val="26"/>
          <w:szCs w:val="26"/>
        </w:rPr>
      </w:pPr>
    </w:p>
    <w:p w:rsidR="00334637" w:rsidRDefault="00173ADE">
      <w:pPr>
        <w:pStyle w:val="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334637" w:rsidRDefault="00173AD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334637" w:rsidRDefault="00620AA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pict>
          <v:line id="Прямая соединительная линия 25" o:spid="_x0000_s1027" style="position:absolute;left:0;text-align:left;z-index:251658752" from="2.35pt,9.95pt" to="481.95pt,10.45pt" o:allowincell="f" strokeweight=".53mm">
            <v:fill o:detectmouseclick="t"/>
          </v:line>
        </w:pict>
      </w:r>
    </w:p>
    <w:p w:rsidR="00334637" w:rsidRDefault="003346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34637" w:rsidRDefault="00173ADE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334637" w:rsidRDefault="0033463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tbl>
      <w:tblPr>
        <w:tblStyle w:val="af2"/>
        <w:tblW w:w="9627" w:type="dxa"/>
        <w:tblLayout w:type="fixed"/>
        <w:tblLook w:val="04A0"/>
      </w:tblPr>
      <w:tblGrid>
        <w:gridCol w:w="3209"/>
        <w:gridCol w:w="3209"/>
        <w:gridCol w:w="3209"/>
      </w:tblGrid>
      <w:tr w:rsidR="00334637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DD57D4" w:rsidP="00A3427B">
            <w:pPr>
              <w:pStyle w:val="a8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8A4F4B">
              <w:rPr>
                <w:sz w:val="26"/>
                <w:szCs w:val="26"/>
              </w:rPr>
              <w:t xml:space="preserve"> </w:t>
            </w:r>
            <w:r w:rsidR="00A3427B">
              <w:rPr>
                <w:sz w:val="26"/>
                <w:szCs w:val="26"/>
              </w:rPr>
              <w:t>апреля</w:t>
            </w:r>
            <w:r w:rsidR="008A4F4B">
              <w:rPr>
                <w:sz w:val="26"/>
                <w:szCs w:val="26"/>
              </w:rPr>
              <w:t xml:space="preserve"> </w:t>
            </w:r>
            <w:r w:rsidR="004F0117">
              <w:rPr>
                <w:sz w:val="26"/>
                <w:szCs w:val="26"/>
              </w:rPr>
              <w:t>202</w:t>
            </w:r>
            <w:r w:rsidR="00A3427B">
              <w:rPr>
                <w:sz w:val="26"/>
                <w:szCs w:val="26"/>
              </w:rPr>
              <w:t>3</w:t>
            </w:r>
            <w:r w:rsidR="00173AD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173ADE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8A4F4B" w:rsidP="00DD57D4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</w:t>
            </w:r>
            <w:r w:rsidR="00173ADE">
              <w:rPr>
                <w:sz w:val="26"/>
                <w:szCs w:val="26"/>
              </w:rPr>
              <w:t xml:space="preserve">№ </w:t>
            </w:r>
            <w:r w:rsidR="00DD57D4">
              <w:rPr>
                <w:sz w:val="26"/>
                <w:szCs w:val="26"/>
              </w:rPr>
              <w:t>95</w:t>
            </w:r>
            <w:r w:rsidR="00173ADE">
              <w:rPr>
                <w:sz w:val="26"/>
                <w:szCs w:val="26"/>
              </w:rPr>
              <w:t>-р</w:t>
            </w:r>
          </w:p>
        </w:tc>
      </w:tr>
    </w:tbl>
    <w:p w:rsidR="00F274D6" w:rsidRDefault="00F27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2C7A16" w:rsidRDefault="002C7A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C2207D" w:rsidRPr="00C2207D" w:rsidRDefault="00C2207D" w:rsidP="00C220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207D">
        <w:rPr>
          <w:rFonts w:ascii="Times New Roman" w:hAnsi="Times New Roman" w:cs="Times New Roman"/>
          <w:b/>
          <w:sz w:val="26"/>
          <w:szCs w:val="26"/>
        </w:rPr>
        <w:t xml:space="preserve">Об утверждении бюджетного прогноза </w:t>
      </w:r>
      <w:r>
        <w:rPr>
          <w:rFonts w:ascii="Times New Roman" w:hAnsi="Times New Roman" w:cs="Times New Roman"/>
          <w:b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 на 2023 -2028 годы</w:t>
      </w:r>
    </w:p>
    <w:p w:rsidR="00C2207D" w:rsidRPr="00C2207D" w:rsidRDefault="00C2207D" w:rsidP="00C2207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207D" w:rsidRPr="00C2207D" w:rsidRDefault="00C2207D" w:rsidP="00C2207D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 xml:space="preserve">В соответствии со статьей 170.1 Бюджетного кодекса Российской Федерации,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муниципального округа от 28 декабря 2020 года № 49 «Об утверждении Порядка разработки и утверждения бюджетного прогноза Лазовского муниципального округа на долгосрочный период», руководствуясь Устав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C2207D">
        <w:rPr>
          <w:rFonts w:ascii="Times New Roman" w:hAnsi="Times New Roman" w:cs="Times New Roman"/>
          <w:sz w:val="26"/>
          <w:szCs w:val="26"/>
        </w:rPr>
        <w:t xml:space="preserve"> Лазовского муниципального округа:</w:t>
      </w:r>
    </w:p>
    <w:p w:rsidR="00C2207D" w:rsidRPr="00C2207D" w:rsidRDefault="00C2207D" w:rsidP="00C2207D">
      <w:pPr>
        <w:numPr>
          <w:ilvl w:val="0"/>
          <w:numId w:val="3"/>
        </w:numPr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 xml:space="preserve">Утвердить прилагаемый бюджетный прогноз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C2207D">
        <w:rPr>
          <w:rFonts w:ascii="Times New Roman" w:hAnsi="Times New Roman" w:cs="Times New Roman"/>
          <w:sz w:val="26"/>
          <w:szCs w:val="26"/>
        </w:rPr>
        <w:t>о</w:t>
      </w:r>
      <w:r w:rsidRPr="00C2207D">
        <w:rPr>
          <w:rFonts w:ascii="Times New Roman" w:hAnsi="Times New Roman" w:cs="Times New Roman"/>
          <w:sz w:val="26"/>
          <w:szCs w:val="26"/>
        </w:rPr>
        <w:t>го округа на 2023 – 2028 годы.</w:t>
      </w:r>
    </w:p>
    <w:p w:rsidR="00C2207D" w:rsidRPr="00C2207D" w:rsidRDefault="00C2207D" w:rsidP="00C2207D">
      <w:pPr>
        <w:numPr>
          <w:ilvl w:val="0"/>
          <w:numId w:val="2"/>
        </w:numPr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 xml:space="preserve">Разместить настоящее распоряжение на официальном сайте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муниципального округа в информационно – телекоммуникационной сети «Инте</w:t>
      </w:r>
      <w:r w:rsidRPr="00C2207D">
        <w:rPr>
          <w:rFonts w:ascii="Times New Roman" w:hAnsi="Times New Roman" w:cs="Times New Roman"/>
          <w:sz w:val="26"/>
          <w:szCs w:val="26"/>
        </w:rPr>
        <w:t>р</w:t>
      </w:r>
      <w:r w:rsidRPr="00C2207D">
        <w:rPr>
          <w:rFonts w:ascii="Times New Roman" w:hAnsi="Times New Roman" w:cs="Times New Roman"/>
          <w:sz w:val="26"/>
          <w:szCs w:val="26"/>
        </w:rPr>
        <w:t>нет».</w:t>
      </w:r>
    </w:p>
    <w:p w:rsidR="00C2207D" w:rsidRPr="00C2207D" w:rsidRDefault="00C2207D" w:rsidP="00C2207D">
      <w:pPr>
        <w:numPr>
          <w:ilvl w:val="0"/>
          <w:numId w:val="2"/>
        </w:numPr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>Контроль за исполнением настоящего распоряжения возложить на заме</w:t>
      </w:r>
      <w:r w:rsidRPr="00C2207D">
        <w:rPr>
          <w:rFonts w:ascii="Times New Roman" w:hAnsi="Times New Roman" w:cs="Times New Roman"/>
          <w:sz w:val="26"/>
          <w:szCs w:val="26"/>
        </w:rPr>
        <w:t>с</w:t>
      </w:r>
      <w:r w:rsidRPr="00C2207D">
        <w:rPr>
          <w:rFonts w:ascii="Times New Roman" w:hAnsi="Times New Roman" w:cs="Times New Roman"/>
          <w:sz w:val="26"/>
          <w:szCs w:val="26"/>
        </w:rPr>
        <w:t xml:space="preserve">тителя главы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муниципального округа – начальника ф</w:t>
      </w:r>
      <w:r w:rsidRPr="00C2207D">
        <w:rPr>
          <w:rFonts w:ascii="Times New Roman" w:hAnsi="Times New Roman" w:cs="Times New Roman"/>
          <w:sz w:val="26"/>
          <w:szCs w:val="26"/>
        </w:rPr>
        <w:t>и</w:t>
      </w:r>
      <w:r w:rsidRPr="00C2207D">
        <w:rPr>
          <w:rFonts w:ascii="Times New Roman" w:hAnsi="Times New Roman" w:cs="Times New Roman"/>
          <w:sz w:val="26"/>
          <w:szCs w:val="26"/>
        </w:rPr>
        <w:t>нансово</w:t>
      </w:r>
      <w:r w:rsidR="00A3427B">
        <w:rPr>
          <w:rFonts w:ascii="Times New Roman" w:hAnsi="Times New Roman" w:cs="Times New Roman"/>
          <w:sz w:val="26"/>
          <w:szCs w:val="26"/>
        </w:rPr>
        <w:t>-экономического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8A4F4B">
        <w:rPr>
          <w:rFonts w:ascii="Times New Roman" w:hAnsi="Times New Roman" w:cs="Times New Roman"/>
          <w:sz w:val="26"/>
          <w:szCs w:val="26"/>
        </w:rPr>
        <w:t xml:space="preserve"> </w:t>
      </w:r>
      <w:r w:rsidRPr="00C2207D">
        <w:rPr>
          <w:rFonts w:ascii="Times New Roman" w:hAnsi="Times New Roman" w:cs="Times New Roman"/>
          <w:sz w:val="26"/>
          <w:szCs w:val="26"/>
        </w:rPr>
        <w:t xml:space="preserve"> </w:t>
      </w:r>
      <w:r w:rsidR="00A3427B">
        <w:rPr>
          <w:rFonts w:ascii="Times New Roman" w:hAnsi="Times New Roman" w:cs="Times New Roman"/>
          <w:sz w:val="26"/>
          <w:szCs w:val="26"/>
        </w:rPr>
        <w:t>И.Р.Шлапунову</w:t>
      </w:r>
      <w:r w:rsidRPr="00C2207D">
        <w:rPr>
          <w:rFonts w:ascii="Times New Roman" w:hAnsi="Times New Roman" w:cs="Times New Roman"/>
          <w:sz w:val="26"/>
          <w:szCs w:val="26"/>
        </w:rPr>
        <w:t>.</w:t>
      </w:r>
    </w:p>
    <w:p w:rsidR="00334637" w:rsidRDefault="0033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4F4B" w:rsidRPr="00C2207D" w:rsidRDefault="008A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4637" w:rsidRDefault="0033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3280" w:rsidRDefault="00BF32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Глава</w:t>
      </w:r>
      <w:r w:rsidR="008A4F4B">
        <w:rPr>
          <w:rFonts w:ascii="Times New Roman" w:hAnsi="Times New Roman" w:cs="Times New Roman"/>
          <w:sz w:val="26"/>
          <w:szCs w:val="28"/>
        </w:rPr>
        <w:t xml:space="preserve">  </w:t>
      </w:r>
      <w:r w:rsidR="00173ADE">
        <w:rPr>
          <w:rFonts w:ascii="Times New Roman" w:hAnsi="Times New Roman" w:cs="Times New Roman"/>
          <w:sz w:val="26"/>
          <w:szCs w:val="28"/>
        </w:rPr>
        <w:t>Лазовского</w:t>
      </w:r>
    </w:p>
    <w:p w:rsidR="00334637" w:rsidRDefault="00BF3280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муниципального округа</w:t>
      </w:r>
      <w:r w:rsidR="008A4F4B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8"/>
        </w:rPr>
        <w:t>Ю.А. Мосальский</w:t>
      </w: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7662DC">
      <w:pPr>
        <w:pStyle w:val="a8"/>
        <w:jc w:val="center"/>
        <w:rPr>
          <w:sz w:val="26"/>
          <w:szCs w:val="26"/>
        </w:rPr>
        <w:sectPr w:rsidR="007662DC" w:rsidSect="008A4F4B">
          <w:headerReference w:type="default" r:id="rId9"/>
          <w:pgSz w:w="11906" w:h="16838"/>
          <w:pgMar w:top="567" w:right="851" w:bottom="1134" w:left="1418" w:header="709" w:footer="0" w:gutter="0"/>
          <w:cols w:space="720"/>
          <w:formProt w:val="0"/>
          <w:docGrid w:linePitch="360" w:charSpace="4096"/>
        </w:sectPr>
      </w:pP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lastRenderedPageBreak/>
        <w:t xml:space="preserve">Приложение к распоряжению 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>администрации Лазовского муниципального округа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 xml:space="preserve"> "Об утверждении бюджетного прогноза Лазовского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 xml:space="preserve"> муниципального округа на 2023-2028 годы"                                                       </w:t>
      </w:r>
    </w:p>
    <w:p w:rsidR="007662DC" w:rsidRPr="00373073" w:rsidRDefault="00DD57D4" w:rsidP="00373073">
      <w:pPr>
        <w:pStyle w:val="a8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"27" апреля 2023г № 95</w:t>
      </w:r>
      <w:r w:rsidR="00373073" w:rsidRPr="00373073">
        <w:rPr>
          <w:sz w:val="22"/>
          <w:szCs w:val="22"/>
        </w:rPr>
        <w:t>-р</w:t>
      </w:r>
    </w:p>
    <w:p w:rsidR="007662DC" w:rsidRDefault="007662DC" w:rsidP="007662DC">
      <w:pPr>
        <w:pStyle w:val="a8"/>
        <w:rPr>
          <w:sz w:val="26"/>
          <w:szCs w:val="26"/>
        </w:rPr>
      </w:pPr>
    </w:p>
    <w:p w:rsidR="007662DC" w:rsidRDefault="007662DC" w:rsidP="007662DC">
      <w:pPr>
        <w:pStyle w:val="a8"/>
        <w:rPr>
          <w:sz w:val="26"/>
          <w:szCs w:val="26"/>
        </w:rPr>
      </w:pPr>
    </w:p>
    <w:p w:rsidR="007662DC" w:rsidRDefault="007662DC" w:rsidP="007662DC">
      <w:pPr>
        <w:pStyle w:val="a8"/>
        <w:jc w:val="right"/>
        <w:rPr>
          <w:sz w:val="26"/>
          <w:szCs w:val="26"/>
        </w:rPr>
      </w:pPr>
      <w:r>
        <w:rPr>
          <w:sz w:val="26"/>
          <w:szCs w:val="26"/>
        </w:rPr>
        <w:t>(рублей)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843"/>
        <w:gridCol w:w="1984"/>
        <w:gridCol w:w="1843"/>
        <w:gridCol w:w="1984"/>
        <w:gridCol w:w="1843"/>
        <w:gridCol w:w="1701"/>
      </w:tblGrid>
      <w:tr w:rsidR="007662DC" w:rsidRPr="007662DC" w:rsidTr="00126A83">
        <w:tc>
          <w:tcPr>
            <w:tcW w:w="14742" w:type="dxa"/>
            <w:gridSpan w:val="7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1. Прогноз основных характеристик бюджета Лазовского муниципального округа</w:t>
            </w:r>
          </w:p>
        </w:tc>
      </w:tr>
      <w:tr w:rsidR="007662DC" w:rsidRPr="007662DC" w:rsidTr="00126A83">
        <w:tc>
          <w:tcPr>
            <w:tcW w:w="3544" w:type="dxa"/>
            <w:vMerge w:val="restart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1198" w:type="dxa"/>
            <w:gridSpan w:val="6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в том числе по годам</w:t>
            </w:r>
          </w:p>
        </w:tc>
      </w:tr>
      <w:tr w:rsidR="007662DC" w:rsidRPr="007662DC" w:rsidTr="00126A83">
        <w:tc>
          <w:tcPr>
            <w:tcW w:w="3544" w:type="dxa"/>
            <w:vMerge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Доходы бюджета всего,</w:t>
            </w:r>
          </w:p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7662DC" w:rsidRPr="00E17710" w:rsidRDefault="00E17710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549 051 118,19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512 903 494,31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529 631 599,85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налоговые и неналоговые доходы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256 293 408,87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257 013 617,34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261 897 157,22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276 179 698,57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276 179 698,57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276 179 698,57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292 757 709,32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255 889 876,97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17710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267 734 442,63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269 340 849,28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269 340 849,28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D1674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269 340 849,28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Расходы бюджета всего, </w:t>
            </w:r>
          </w:p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00348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589 621 139,13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452FEA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512 903 494,31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452FEA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529 631 599,85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633142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633142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633142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545 520 547,85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 xml:space="preserve">на обслуживание муниципального долга 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условно утвержденные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662DC" w:rsidRPr="007662DC" w:rsidRDefault="00452FEA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6 500 000,0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452FEA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13 100 000,0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3F22A8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13 850 000,0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3F22A8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13 850 000,0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3F22A8" w:rsidP="00126A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13 850 000,0</w:t>
            </w:r>
          </w:p>
        </w:tc>
      </w:tr>
      <w:tr w:rsidR="007662DC" w:rsidRPr="007662DC" w:rsidTr="00126A83">
        <w:tc>
          <w:tcPr>
            <w:tcW w:w="3544" w:type="dxa"/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Профицит (+),</w:t>
            </w:r>
          </w:p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Дефицит (-)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00348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  <w:r w:rsidR="00700348"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  <w:r w:rsidR="00192DF1">
              <w:rPr>
                <w:rFonts w:ascii="Times New Roman" w:eastAsia="Calibri" w:hAnsi="Times New Roman" w:cs="Times New Roman"/>
                <w:b/>
                <w:lang w:eastAsia="en-US"/>
              </w:rPr>
              <w:t>0</w:t>
            </w:r>
            <w:r w:rsidR="00700348">
              <w:rPr>
                <w:rFonts w:ascii="Times New Roman" w:eastAsia="Calibri" w:hAnsi="Times New Roman" w:cs="Times New Roman"/>
                <w:b/>
                <w:lang w:eastAsia="en-US"/>
              </w:rPr>
              <w:t> 570 020,94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00348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0,0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</w:tr>
      <w:tr w:rsidR="007662DC" w:rsidRPr="007662DC" w:rsidTr="00126A83">
        <w:tc>
          <w:tcPr>
            <w:tcW w:w="1474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2. Показатели объема муниципального долга Лазовского муниципального района</w:t>
            </w:r>
          </w:p>
        </w:tc>
      </w:tr>
      <w:tr w:rsidR="007662DC" w:rsidRPr="007662DC" w:rsidTr="00126A83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Объем государственного долга Лазовского муниципального округа  на конец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</w:tr>
      <w:tr w:rsidR="007662DC" w:rsidRPr="007662DC" w:rsidTr="00126A83">
        <w:tc>
          <w:tcPr>
            <w:tcW w:w="1474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126A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3. Предельные расходы на финансовое обеспечение реализации муниципальных программ Лазовского муниципального округа и непрограммных направлений деятельности </w:t>
            </w:r>
          </w:p>
        </w:tc>
      </w:tr>
    </w:tbl>
    <w:p w:rsidR="007662DC" w:rsidRPr="007662DC" w:rsidRDefault="007662DC" w:rsidP="007662DC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4742" w:type="dxa"/>
        <w:tblInd w:w="137" w:type="dxa"/>
        <w:tblLook w:val="04A0"/>
      </w:tblPr>
      <w:tblGrid>
        <w:gridCol w:w="3544"/>
        <w:gridCol w:w="1843"/>
        <w:gridCol w:w="1984"/>
        <w:gridCol w:w="1843"/>
        <w:gridCol w:w="1984"/>
        <w:gridCol w:w="1843"/>
        <w:gridCol w:w="1701"/>
      </w:tblGrid>
      <w:tr w:rsidR="007662DC" w:rsidRPr="007662DC" w:rsidTr="007662D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bCs/>
                <w:color w:val="000000"/>
              </w:rPr>
              <w:t>Расходы на реализацию муниципальных программ Лазовского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520CDA" w:rsidP="00126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565 488 149,29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E150DC" w:rsidP="000148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495 320 70</w:t>
            </w:r>
            <w:r w:rsidR="00014806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E150DC" w:rsidP="00126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507 316 571,16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E150DC" w:rsidP="00126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522 455 519,16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E150DC" w:rsidP="00126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522 455 519,16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E150DC" w:rsidP="00126A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522 455 519,16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"Информатизация деятельности Лазовского МО» на 2021-202</w:t>
            </w:r>
            <w:r w:rsidR="00D51A05">
              <w:rPr>
                <w:rFonts w:ascii="Times New Roman" w:hAnsi="Times New Roman" w:cs="Times New Roman"/>
                <w:color w:val="000000"/>
              </w:rPr>
              <w:t>7</w:t>
            </w:r>
            <w:r w:rsidRPr="007662DC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3 965 400,0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3 410 244,0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3 410 244,0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09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3 410 244,0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09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3 410 244,0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236C57" w:rsidRDefault="006C0905" w:rsidP="00126A8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3 410 244,0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"Муниципальное управление в администрации Лазовского МО» на 2021-2023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85 939 649,95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68 739 5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49,81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68 869 943,69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68 869 973,69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68 869 973,69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68 869 973,69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образования Лазовского МО» на 2021-2025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329 276 027,60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310 793 289,70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D51A05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321 693 497,80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103C2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331 014 914,02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311 290 857,19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311 290 857,19</w:t>
            </w:r>
          </w:p>
        </w:tc>
      </w:tr>
      <w:tr w:rsidR="007662DC" w:rsidRPr="007662DC" w:rsidTr="007662DC">
        <w:trPr>
          <w:trHeight w:val="115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 xml:space="preserve"> Муниципальная программа "Защита населения и территории от чрезвычайных ситуаций природного и техногенного характера, обеспечение пожарной безопасности и безопасности  людей на водных объектах на территории Лазовского МО» на 2021-2023 годы»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40119B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1 205 460,0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1 036 695,59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1 036 695,59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1 036 695,59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1 036 695,59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1 036 695,59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"Экономическое развитие Лазовского МО» на 2021-2023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3 992 183,01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6C4962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2 549 556,0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2 549 556,0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2 549 556,0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2 548 556,0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2 548 556,0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"Управление муниципальными финансами в Лазовском МО на 2021 год и плановый период до 2025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14 783 522,40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11 579 808,71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C496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11 579 808,71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11 579 808,71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11 579 808,71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11 579 808,71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жилищно-коммунального хозяйства на территории  Лазовского МО» на 2021-2025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28 614 645,89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30 358 149,37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30 358 149,37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30 358 149,37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20 300 737,58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20 300 737,58</w:t>
            </w:r>
          </w:p>
        </w:tc>
      </w:tr>
      <w:tr w:rsidR="007662DC" w:rsidRPr="007662DC" w:rsidTr="007662DC"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 xml:space="preserve"> Муниципальная программа "Развитие социальной сферы Лазовского МО» на 2021-2023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1 491 500,0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1 079 730,0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1 079 730,0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C16DA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1 079 730,0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1 079 730,0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164F3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1 079 730,0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культуры, физической культуры, спорта в Лазовском МО» на 2021-2023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66 521 294,74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43 696 008,78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1A1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45 418 065,46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45 418 065,46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0F36F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45 418 065,46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0F36F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45 418 065,46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"Обеспечение жильем молодых семей Лазовского МО» на 2021-2025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1 900 372,94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1 880 341,70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923 552,58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2 249 382,32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2 249 382,32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2 249 382,32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 «Противодействие коррупции в Лазовском МО» на 2021-2023 годы»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37 926,0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37 926,0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49 000,00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49 000,0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49 000,0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 «Обеспечение граждан твердым топливом на территории Лазовского МО» на 2021-2025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496516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3 559 372,18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496516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92 880,0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496516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92 880,0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120 000,00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120 000,00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120 000,00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 «Развитие дорожного комплекса на территории Лазовского МО» на 2021-2025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38E9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17 221 746,15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38E9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11 875 390,0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38E9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12 075 390,0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B463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7662DC" w:rsidRPr="007662DC">
              <w:rPr>
                <w:rFonts w:ascii="Times New Roman" w:hAnsi="Times New Roman" w:cs="Times New Roman"/>
                <w:color w:val="000000"/>
              </w:rPr>
              <w:t> 470 000,00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0F36F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7662DC" w:rsidRPr="007662DC">
              <w:rPr>
                <w:rFonts w:ascii="Times New Roman" w:hAnsi="Times New Roman" w:cs="Times New Roman"/>
                <w:color w:val="000000"/>
              </w:rPr>
              <w:t xml:space="preserve"> 470 000,0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0F36F0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7662DC" w:rsidRPr="007662DC">
              <w:rPr>
                <w:rFonts w:ascii="Times New Roman" w:hAnsi="Times New Roman" w:cs="Times New Roman"/>
                <w:color w:val="000000"/>
              </w:rPr>
              <w:t> 470 000,0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>Муниципальная программа «Формирование современной городской среды Лазовского МО» на 2021-2025 годы</w:t>
            </w:r>
          </w:p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A7E8E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6 589 874,43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7 904 751,96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5061F" w:rsidP="00B506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7 904 751,96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C16DA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 «Укрепление общественного здоровья» на 2021-2025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153 000,0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131 580,0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131 580,0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50 000,0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50 000,0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50 000,0</w:t>
            </w:r>
          </w:p>
        </w:tc>
      </w:tr>
      <w:tr w:rsidR="00B5061F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1F" w:rsidRPr="007662DC" w:rsidRDefault="00B5061F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</w:rPr>
              <w:t xml:space="preserve"> «Развитие малого и среднего предпринимательства на территории Лазовского муниципального округа на 2023-2027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230 000,0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154 800,0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B5061F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154 800,0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236C57" w:rsidRDefault="00236C57" w:rsidP="00126A83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200 000.0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7662DC" w:rsidRDefault="00236C57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7662DC" w:rsidRDefault="00236C57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200 000,0</w:t>
            </w:r>
          </w:p>
        </w:tc>
      </w:tr>
      <w:tr w:rsidR="007662DC" w:rsidRPr="007662DC" w:rsidTr="007662DC">
        <w:trPr>
          <w:trHeight w:val="43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color w:val="000000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24 132 989,84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11 082 792,69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9 215 028,69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9 215 028,69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9 215 028,69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17802" w:rsidP="00126A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9 215 028,69</w:t>
            </w:r>
          </w:p>
        </w:tc>
      </w:tr>
      <w:tr w:rsidR="007662DC" w:rsidRPr="007662DC" w:rsidTr="007662DC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26A8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color w:val="000000"/>
              </w:rPr>
              <w:t>ВСЕГО РАСХОДОВ: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927E1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589 621 139,13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927E1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506 403 494,31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927E1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516 531 599,85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F4404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531 670 547,85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F4404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531 670 547,85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F4404" w:rsidP="00126A8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531 670 547,85</w:t>
            </w:r>
          </w:p>
        </w:tc>
      </w:tr>
    </w:tbl>
    <w:p w:rsidR="007662DC" w:rsidRPr="007662DC" w:rsidRDefault="007662DC" w:rsidP="007662DC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662DC" w:rsidRPr="007662DC" w:rsidRDefault="007662DC" w:rsidP="007662DC">
      <w:pPr>
        <w:pStyle w:val="a8"/>
        <w:jc w:val="both"/>
        <w:rPr>
          <w:sz w:val="26"/>
          <w:szCs w:val="26"/>
        </w:rPr>
      </w:pPr>
    </w:p>
    <w:p w:rsidR="007662DC" w:rsidRP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662DC" w:rsidRPr="007662DC" w:rsidSect="007662DC">
      <w:pgSz w:w="16838" w:h="11906" w:orient="landscape"/>
      <w:pgMar w:top="851" w:right="1134" w:bottom="1418" w:left="567" w:header="0" w:footer="0" w:gutter="0"/>
      <w:cols w:space="720"/>
      <w:formProt w:val="0"/>
      <w:noEndnote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7ED" w:rsidRDefault="006247ED">
      <w:pPr>
        <w:spacing w:after="0" w:line="240" w:lineRule="auto"/>
      </w:pPr>
      <w:r>
        <w:separator/>
      </w:r>
    </w:p>
  </w:endnote>
  <w:endnote w:type="continuationSeparator" w:id="1">
    <w:p w:rsidR="006247ED" w:rsidRDefault="0062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7ED" w:rsidRDefault="006247ED">
      <w:pPr>
        <w:spacing w:after="0" w:line="240" w:lineRule="auto"/>
      </w:pPr>
      <w:r>
        <w:separator/>
      </w:r>
    </w:p>
  </w:footnote>
  <w:footnote w:type="continuationSeparator" w:id="1">
    <w:p w:rsidR="006247ED" w:rsidRDefault="0062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136715"/>
      <w:docPartObj>
        <w:docPartGallery w:val="Page Numbers (Top of Page)"/>
        <w:docPartUnique/>
      </w:docPartObj>
    </w:sdtPr>
    <w:sdtContent>
      <w:p w:rsidR="00334637" w:rsidRDefault="00620AAF">
        <w:pPr>
          <w:pStyle w:val="af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 w:rsidR="00173ADE"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 w:rsidR="00DD57D4">
          <w:rPr>
            <w:rFonts w:ascii="Times New Roman" w:hAnsi="Times New Roman"/>
            <w:noProof/>
          </w:rPr>
          <w:t>6</w:t>
        </w:r>
        <w:r>
          <w:rPr>
            <w:rFonts w:ascii="Times New Roman" w:hAnsi="Times New Roman"/>
          </w:rPr>
          <w:fldChar w:fldCharType="end"/>
        </w:r>
      </w:p>
    </w:sdtContent>
  </w:sdt>
  <w:p w:rsidR="00334637" w:rsidRDefault="0033463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470DB"/>
    <w:multiLevelType w:val="hybridMultilevel"/>
    <w:tmpl w:val="FEA008DA"/>
    <w:lvl w:ilvl="0" w:tplc="36EA01B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3B0395"/>
    <w:multiLevelType w:val="hybridMultilevel"/>
    <w:tmpl w:val="F9084A52"/>
    <w:lvl w:ilvl="0" w:tplc="9EB04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637"/>
    <w:rsid w:val="00001D37"/>
    <w:rsid w:val="00014806"/>
    <w:rsid w:val="000816A3"/>
    <w:rsid w:val="000D535C"/>
    <w:rsid w:val="000F0974"/>
    <w:rsid w:val="000F36F0"/>
    <w:rsid w:val="00103C2F"/>
    <w:rsid w:val="00173ADE"/>
    <w:rsid w:val="00192DF1"/>
    <w:rsid w:val="001A0753"/>
    <w:rsid w:val="001C23EC"/>
    <w:rsid w:val="001C364B"/>
    <w:rsid w:val="001F44ED"/>
    <w:rsid w:val="002104F2"/>
    <w:rsid w:val="0021524B"/>
    <w:rsid w:val="00236C57"/>
    <w:rsid w:val="00250FEA"/>
    <w:rsid w:val="002C7A16"/>
    <w:rsid w:val="002F18D5"/>
    <w:rsid w:val="0030652B"/>
    <w:rsid w:val="00317802"/>
    <w:rsid w:val="00334637"/>
    <w:rsid w:val="00354C60"/>
    <w:rsid w:val="00373073"/>
    <w:rsid w:val="003731EB"/>
    <w:rsid w:val="003F22A8"/>
    <w:rsid w:val="0040119B"/>
    <w:rsid w:val="00452FEA"/>
    <w:rsid w:val="00484040"/>
    <w:rsid w:val="00496516"/>
    <w:rsid w:val="004E7628"/>
    <w:rsid w:val="004F0117"/>
    <w:rsid w:val="00520CDA"/>
    <w:rsid w:val="005438AB"/>
    <w:rsid w:val="00562E24"/>
    <w:rsid w:val="005832B4"/>
    <w:rsid w:val="00601401"/>
    <w:rsid w:val="00620AAF"/>
    <w:rsid w:val="006247ED"/>
    <w:rsid w:val="00633142"/>
    <w:rsid w:val="00645176"/>
    <w:rsid w:val="006A56BB"/>
    <w:rsid w:val="006C0905"/>
    <w:rsid w:val="006C4962"/>
    <w:rsid w:val="00700348"/>
    <w:rsid w:val="00714B7C"/>
    <w:rsid w:val="0072207C"/>
    <w:rsid w:val="00724656"/>
    <w:rsid w:val="007662DC"/>
    <w:rsid w:val="007A7E8E"/>
    <w:rsid w:val="007D6F86"/>
    <w:rsid w:val="00800F5C"/>
    <w:rsid w:val="008517CC"/>
    <w:rsid w:val="00871E89"/>
    <w:rsid w:val="008A4F4B"/>
    <w:rsid w:val="008C711B"/>
    <w:rsid w:val="009312F7"/>
    <w:rsid w:val="009553C9"/>
    <w:rsid w:val="00964629"/>
    <w:rsid w:val="009927E1"/>
    <w:rsid w:val="009C16DA"/>
    <w:rsid w:val="00A155A8"/>
    <w:rsid w:val="00A3427B"/>
    <w:rsid w:val="00A34F8A"/>
    <w:rsid w:val="00A51EE5"/>
    <w:rsid w:val="00A717DB"/>
    <w:rsid w:val="00A75F9B"/>
    <w:rsid w:val="00AB463F"/>
    <w:rsid w:val="00AD46A2"/>
    <w:rsid w:val="00AE003D"/>
    <w:rsid w:val="00AF2204"/>
    <w:rsid w:val="00B164F3"/>
    <w:rsid w:val="00B5061F"/>
    <w:rsid w:val="00B67400"/>
    <w:rsid w:val="00B8310B"/>
    <w:rsid w:val="00BA2242"/>
    <w:rsid w:val="00BC72C1"/>
    <w:rsid w:val="00BD170A"/>
    <w:rsid w:val="00BD3B65"/>
    <w:rsid w:val="00BE07B6"/>
    <w:rsid w:val="00BF1A12"/>
    <w:rsid w:val="00BF3280"/>
    <w:rsid w:val="00BF5A91"/>
    <w:rsid w:val="00C2207D"/>
    <w:rsid w:val="00C246A4"/>
    <w:rsid w:val="00CF5F03"/>
    <w:rsid w:val="00D053B1"/>
    <w:rsid w:val="00D1674C"/>
    <w:rsid w:val="00D503A2"/>
    <w:rsid w:val="00D51A05"/>
    <w:rsid w:val="00DB68D9"/>
    <w:rsid w:val="00DD57D4"/>
    <w:rsid w:val="00E150DC"/>
    <w:rsid w:val="00E17710"/>
    <w:rsid w:val="00EA04E6"/>
    <w:rsid w:val="00EA442C"/>
    <w:rsid w:val="00ED6970"/>
    <w:rsid w:val="00F22EFF"/>
    <w:rsid w:val="00F274D6"/>
    <w:rsid w:val="00F37823"/>
    <w:rsid w:val="00F45FE0"/>
    <w:rsid w:val="00F502A9"/>
    <w:rsid w:val="00F52A7C"/>
    <w:rsid w:val="00F54721"/>
    <w:rsid w:val="00F92912"/>
    <w:rsid w:val="00FA38E9"/>
    <w:rsid w:val="00FD0B96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D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328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qFormat/>
    <w:rsid w:val="00714B7C"/>
    <w:p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3286E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3">
    <w:name w:val="Основной текст Знак"/>
    <w:basedOn w:val="a0"/>
    <w:qFormat/>
    <w:rsid w:val="003328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qFormat/>
    <w:rsid w:val="00A0766D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6F3E9F"/>
  </w:style>
  <w:style w:type="character" w:customStyle="1" w:styleId="a6">
    <w:name w:val="Нижний колонтитул Знак"/>
    <w:basedOn w:val="a0"/>
    <w:uiPriority w:val="99"/>
    <w:qFormat/>
    <w:rsid w:val="006F3E9F"/>
  </w:style>
  <w:style w:type="paragraph" w:styleId="a7">
    <w:name w:val="Title"/>
    <w:basedOn w:val="a"/>
    <w:next w:val="a8"/>
    <w:qFormat/>
    <w:rsid w:val="00D053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nhideWhenUsed/>
    <w:rsid w:val="003328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053B1"/>
    <w:rPr>
      <w:rFonts w:cs="Lucida Sans"/>
    </w:rPr>
  </w:style>
  <w:style w:type="paragraph" w:styleId="aa">
    <w:name w:val="caption"/>
    <w:basedOn w:val="a"/>
    <w:qFormat/>
    <w:rsid w:val="00D053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D053B1"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A076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Верхний и нижний колонтитулы"/>
    <w:basedOn w:val="a"/>
    <w:qFormat/>
    <w:rsid w:val="00D053B1"/>
  </w:style>
  <w:style w:type="paragraph" w:customStyle="1" w:styleId="ae">
    <w:name w:val="Колонтитул"/>
    <w:basedOn w:val="a"/>
    <w:qFormat/>
    <w:rsid w:val="00D053B1"/>
  </w:style>
  <w:style w:type="paragraph" w:styleId="af">
    <w:name w:val="head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таблицы"/>
    <w:basedOn w:val="a"/>
    <w:qFormat/>
    <w:rsid w:val="00D053B1"/>
    <w:pPr>
      <w:widowControl w:val="0"/>
      <w:suppressLineNumbers/>
    </w:pPr>
  </w:style>
  <w:style w:type="table" w:styleId="af2">
    <w:name w:val="Table Grid"/>
    <w:basedOn w:val="a1"/>
    <w:uiPriority w:val="59"/>
    <w:rsid w:val="008D0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714B7C"/>
    <w:rPr>
      <w:rFonts w:ascii="Times New Roman" w:eastAsia="Times New Roman" w:hAnsi="Times New Roman" w:cs="Times New Roman"/>
      <w:b/>
      <w:bCs/>
    </w:rPr>
  </w:style>
  <w:style w:type="paragraph" w:styleId="af3">
    <w:name w:val="List Paragraph"/>
    <w:basedOn w:val="a"/>
    <w:uiPriority w:val="34"/>
    <w:qFormat/>
    <w:rsid w:val="001C364B"/>
    <w:pPr>
      <w:ind w:left="720"/>
      <w:contextualSpacing/>
    </w:pPr>
  </w:style>
  <w:style w:type="paragraph" w:styleId="af4">
    <w:name w:val="Normal (Web)"/>
    <w:basedOn w:val="a"/>
    <w:rsid w:val="00A15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2023-04-27T05:38:00Z</cp:lastPrinted>
  <dcterms:created xsi:type="dcterms:W3CDTF">2022-09-04T23:10:00Z</dcterms:created>
  <dcterms:modified xsi:type="dcterms:W3CDTF">2023-04-27T05:39:00Z</dcterms:modified>
  <dc:language>ru-RU</dc:language>
</cp:coreProperties>
</file>